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66" w:rsidRPr="00D72B57" w:rsidRDefault="00C26380" w:rsidP="007E0866">
      <w:pPr>
        <w:pStyle w:val="Default"/>
        <w:jc w:val="center"/>
        <w:rPr>
          <w:rFonts w:ascii="times roman" w:hAnsi="times roman" w:hint="eastAsia"/>
          <w:sz w:val="22"/>
          <w:szCs w:val="22"/>
        </w:rPr>
      </w:pPr>
      <w:bookmarkStart w:id="0" w:name="_GoBack"/>
      <w:bookmarkEnd w:id="0"/>
      <w:r>
        <w:rPr>
          <w:rFonts w:ascii="times roman" w:hAnsi="times roman"/>
          <w:noProof/>
          <w:sz w:val="22"/>
          <w:szCs w:val="22"/>
        </w:rPr>
        <w:drawing>
          <wp:inline distT="0" distB="0" distL="0" distR="0" wp14:anchorId="7FAFC017" wp14:editId="14692812">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hint="eastAsia"/>
          <w:color w:val="000000"/>
        </w:rPr>
      </w:pPr>
    </w:p>
    <w:p w:rsidR="007E0866" w:rsidRPr="00D72B57" w:rsidRDefault="007E0866" w:rsidP="007E0866">
      <w:pPr>
        <w:pStyle w:val="Default"/>
        <w:jc w:val="center"/>
        <w:rPr>
          <w:rFonts w:ascii="times roman" w:hAnsi="times roman" w:cs="Calibri" w:hint="eastAsia"/>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hint="eastAsia"/>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hint="eastAsia"/>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4774DF" w:rsidRPr="004774DF" w:rsidRDefault="004774DF" w:rsidP="004774DF">
      <w:pPr>
        <w:spacing w:after="0" w:line="360" w:lineRule="auto"/>
        <w:contextualSpacing/>
        <w:jc w:val="center"/>
        <w:outlineLvl w:val="0"/>
        <w:rPr>
          <w:rFonts w:ascii="Times New Roman" w:eastAsiaTheme="majorEastAsia" w:hAnsi="Times New Roman" w:cs="Times New Roman"/>
          <w:bCs/>
        </w:rPr>
      </w:pPr>
      <w:r w:rsidRPr="004774DF">
        <w:rPr>
          <w:rFonts w:ascii="Times New Roman" w:eastAsiaTheme="majorEastAsia" w:hAnsi="Times New Roman" w:cs="Times New Roman"/>
          <w:b/>
          <w:bCs/>
        </w:rPr>
        <w:t xml:space="preserve">ALLIANCE GROWERS </w:t>
      </w:r>
      <w:r w:rsidR="00293CE6">
        <w:rPr>
          <w:rFonts w:ascii="Times New Roman" w:eastAsiaTheme="majorEastAsia" w:hAnsi="Times New Roman" w:cs="Times New Roman"/>
          <w:b/>
          <w:bCs/>
        </w:rPr>
        <w:t>ENGAGES ARCHITECT AND CONSTRUCTION CONSULTANT FOR CANNABIS BOTANY CENTRE</w:t>
      </w:r>
    </w:p>
    <w:p w:rsidR="004774DF" w:rsidRPr="004774DF" w:rsidRDefault="001132E2" w:rsidP="006B3453">
      <w:pPr>
        <w:spacing w:after="120"/>
        <w:jc w:val="both"/>
        <w:rPr>
          <w:rFonts w:ascii="Times New Roman" w:hAnsi="Times New Roman" w:cs="Times New Roman"/>
        </w:rPr>
      </w:pPr>
      <w:r>
        <w:rPr>
          <w:rFonts w:ascii="Times New Roman" w:hAnsi="Times New Roman" w:cs="Times New Roman"/>
          <w:b/>
          <w:bCs/>
        </w:rPr>
        <w:t>December 1, 2016</w:t>
      </w:r>
      <w:r w:rsidR="004774DF" w:rsidRPr="004774DF">
        <w:rPr>
          <w:rFonts w:ascii="Times New Roman" w:hAnsi="Times New Roman" w:cs="Times New Roman"/>
          <w:b/>
          <w:bCs/>
        </w:rPr>
        <w:t xml:space="preserve"> – Vancouver, B.C. – </w:t>
      </w:r>
      <w:r w:rsidR="004774DF" w:rsidRPr="004774DF">
        <w:rPr>
          <w:rFonts w:ascii="Times New Roman" w:hAnsi="Times New Roman" w:cs="Times New Roman"/>
          <w:b/>
        </w:rPr>
        <w:t>Alliance Growers Corp. (CSE: ACG</w:t>
      </w:r>
      <w:r w:rsidR="006B3453">
        <w:rPr>
          <w:rFonts w:ascii="Times New Roman" w:hAnsi="Times New Roman" w:cs="Times New Roman"/>
          <w:b/>
        </w:rPr>
        <w:t>;</w:t>
      </w:r>
      <w:r w:rsidR="006B3453" w:rsidRPr="006B3453">
        <w:rPr>
          <w:rFonts w:ascii="Times New Roman" w:hAnsi="Times New Roman" w:cs="Times New Roman"/>
          <w:b/>
        </w:rPr>
        <w:t xml:space="preserve"> </w:t>
      </w:r>
      <w:r w:rsidR="006B3453">
        <w:rPr>
          <w:rFonts w:ascii="Times New Roman" w:hAnsi="Times New Roman" w:cs="Times New Roman"/>
          <w:b/>
        </w:rPr>
        <w:t>FWB: 1LA</w:t>
      </w:r>
      <w:r w:rsidR="006B3453" w:rsidRPr="004774DF">
        <w:rPr>
          <w:rFonts w:ascii="Times New Roman" w:hAnsi="Times New Roman" w:cs="Times New Roman"/>
        </w:rPr>
        <w:t>) (“</w:t>
      </w:r>
      <w:r w:rsidR="006B3453">
        <w:rPr>
          <w:rFonts w:ascii="Times New Roman" w:hAnsi="Times New Roman" w:cs="Times New Roman"/>
          <w:b/>
        </w:rPr>
        <w:t>Alliance Growers</w:t>
      </w:r>
      <w:r w:rsidR="006B3453" w:rsidRPr="004774DF">
        <w:rPr>
          <w:rFonts w:ascii="Times New Roman" w:hAnsi="Times New Roman" w:cs="Times New Roman"/>
        </w:rPr>
        <w:t>” or the “</w:t>
      </w:r>
      <w:r w:rsidR="006B3453" w:rsidRPr="004774DF">
        <w:rPr>
          <w:rFonts w:ascii="Times New Roman" w:hAnsi="Times New Roman" w:cs="Times New Roman"/>
          <w:b/>
        </w:rPr>
        <w:t>Company</w:t>
      </w:r>
      <w:proofErr w:type="gramStart"/>
      <w:r w:rsidR="006B3453" w:rsidRPr="004774DF">
        <w:rPr>
          <w:rFonts w:ascii="Times New Roman" w:hAnsi="Times New Roman" w:cs="Times New Roman"/>
        </w:rPr>
        <w:t>”)</w:t>
      </w:r>
      <w:r w:rsidR="006B3453" w:rsidRPr="00D40DDF">
        <w:t xml:space="preserve"> </w:t>
      </w:r>
      <w:r w:rsidR="004774DF" w:rsidRPr="004774DF">
        <w:rPr>
          <w:rFonts w:ascii="Times New Roman" w:hAnsi="Times New Roman" w:cs="Times New Roman"/>
        </w:rPr>
        <w:t xml:space="preserve"> </w:t>
      </w:r>
      <w:r w:rsidR="004774DF" w:rsidRPr="004774DF">
        <w:rPr>
          <w:rFonts w:ascii="Times New Roman" w:hAnsi="Times New Roman" w:cs="Times New Roman"/>
          <w:color w:val="000000"/>
        </w:rPr>
        <w:t>is</w:t>
      </w:r>
      <w:proofErr w:type="gramEnd"/>
      <w:r w:rsidR="004774DF" w:rsidRPr="004774DF">
        <w:rPr>
          <w:rFonts w:ascii="Times New Roman" w:hAnsi="Times New Roman" w:cs="Times New Roman"/>
          <w:color w:val="000000"/>
        </w:rPr>
        <w:t xml:space="preserve"> pleased to announce</w:t>
      </w:r>
      <w:r w:rsidR="00293CE6">
        <w:rPr>
          <w:rFonts w:ascii="Times New Roman" w:hAnsi="Times New Roman" w:cs="Times New Roman"/>
          <w:color w:val="000000"/>
        </w:rPr>
        <w:t xml:space="preserve"> the engagement of </w:t>
      </w:r>
      <w:r>
        <w:rPr>
          <w:rFonts w:ascii="Times New Roman" w:hAnsi="Times New Roman" w:cs="Times New Roman"/>
          <w:color w:val="000000"/>
        </w:rPr>
        <w:t xml:space="preserve">a clean room qualified architect </w:t>
      </w:r>
      <w:r w:rsidR="00293CE6">
        <w:rPr>
          <w:rFonts w:ascii="Times New Roman" w:hAnsi="Times New Roman" w:cs="Times New Roman"/>
          <w:color w:val="000000"/>
        </w:rPr>
        <w:t xml:space="preserve">and </w:t>
      </w:r>
      <w:r>
        <w:rPr>
          <w:rFonts w:ascii="Times New Roman" w:hAnsi="Times New Roman" w:cs="Times New Roman"/>
          <w:color w:val="000000"/>
        </w:rPr>
        <w:t xml:space="preserve">a </w:t>
      </w:r>
      <w:r w:rsidR="00784909">
        <w:rPr>
          <w:rFonts w:ascii="Times New Roman" w:hAnsi="Times New Roman" w:cs="Times New Roman"/>
          <w:color w:val="000000"/>
        </w:rPr>
        <w:t>c</w:t>
      </w:r>
      <w:r w:rsidR="00293CE6">
        <w:rPr>
          <w:rFonts w:ascii="Times New Roman" w:hAnsi="Times New Roman" w:cs="Times New Roman"/>
          <w:color w:val="000000"/>
        </w:rPr>
        <w:t xml:space="preserve">onstruction </w:t>
      </w:r>
      <w:r w:rsidR="00784909">
        <w:rPr>
          <w:rFonts w:ascii="Times New Roman" w:hAnsi="Times New Roman" w:cs="Times New Roman"/>
          <w:color w:val="000000"/>
        </w:rPr>
        <w:t>c</w:t>
      </w:r>
      <w:r w:rsidR="00293CE6">
        <w:rPr>
          <w:rFonts w:ascii="Times New Roman" w:hAnsi="Times New Roman" w:cs="Times New Roman"/>
          <w:color w:val="000000"/>
        </w:rPr>
        <w:t xml:space="preserve">onsultant for </w:t>
      </w:r>
      <w:r w:rsidR="00784909">
        <w:rPr>
          <w:rFonts w:ascii="Times New Roman" w:hAnsi="Times New Roman" w:cs="Times New Roman"/>
          <w:color w:val="000000"/>
        </w:rPr>
        <w:t xml:space="preserve">the </w:t>
      </w:r>
      <w:r w:rsidR="000E0B7E">
        <w:rPr>
          <w:rFonts w:ascii="Times New Roman" w:hAnsi="Times New Roman" w:cs="Times New Roman"/>
          <w:color w:val="000000"/>
        </w:rPr>
        <w:t xml:space="preserve">design and development of its </w:t>
      </w:r>
      <w:r w:rsidR="00B53024">
        <w:rPr>
          <w:rFonts w:ascii="Times New Roman" w:hAnsi="Times New Roman" w:cs="Times New Roman"/>
          <w:color w:val="000000"/>
        </w:rPr>
        <w:t>c</w:t>
      </w:r>
      <w:r w:rsidR="00293CE6">
        <w:rPr>
          <w:rFonts w:ascii="Times New Roman" w:hAnsi="Times New Roman" w:cs="Times New Roman"/>
          <w:color w:val="000000"/>
        </w:rPr>
        <w:t xml:space="preserve">annabis </w:t>
      </w:r>
      <w:r w:rsidR="000E0B7E">
        <w:rPr>
          <w:rFonts w:ascii="Times New Roman" w:hAnsi="Times New Roman" w:cs="Times New Roman"/>
          <w:color w:val="000000"/>
        </w:rPr>
        <w:t>B</w:t>
      </w:r>
      <w:r w:rsidR="00293CE6">
        <w:rPr>
          <w:rFonts w:ascii="Times New Roman" w:hAnsi="Times New Roman" w:cs="Times New Roman"/>
          <w:color w:val="000000"/>
        </w:rPr>
        <w:t xml:space="preserve">otany </w:t>
      </w:r>
      <w:r w:rsidR="000E0B7E">
        <w:rPr>
          <w:rFonts w:ascii="Times New Roman" w:hAnsi="Times New Roman" w:cs="Times New Roman"/>
          <w:color w:val="000000"/>
        </w:rPr>
        <w:t>C</w:t>
      </w:r>
      <w:r w:rsidR="00293CE6">
        <w:rPr>
          <w:rFonts w:ascii="Times New Roman" w:hAnsi="Times New Roman" w:cs="Times New Roman"/>
          <w:color w:val="000000"/>
        </w:rPr>
        <w:t>entre</w:t>
      </w:r>
      <w:r w:rsidR="000E0B7E">
        <w:rPr>
          <w:rFonts w:ascii="Times New Roman" w:hAnsi="Times New Roman" w:cs="Times New Roman"/>
          <w:color w:val="000000"/>
        </w:rPr>
        <w:t xml:space="preserve">, under license from </w:t>
      </w:r>
      <w:r w:rsidR="000E0B7E" w:rsidRPr="000E0B7E">
        <w:rPr>
          <w:rFonts w:ascii="Times New Roman" w:hAnsi="Times New Roman"/>
          <w:color w:val="000000"/>
        </w:rPr>
        <w:t>Botanical Research In Motion Inc. (“B.R.I.M.”)</w:t>
      </w:r>
      <w:r w:rsidR="000E0B7E">
        <w:rPr>
          <w:rFonts w:ascii="Times New Roman" w:hAnsi="Times New Roman" w:cs="Times New Roman"/>
          <w:color w:val="000000"/>
        </w:rPr>
        <w:t>,</w:t>
      </w:r>
      <w:r w:rsidR="000E0B7E" w:rsidRPr="000E0B7E">
        <w:rPr>
          <w:rFonts w:ascii="Times New Roman" w:hAnsi="Times New Roman" w:cs="Times New Roman"/>
          <w:color w:val="000000"/>
        </w:rPr>
        <w:t xml:space="preserve"> </w:t>
      </w:r>
      <w:r w:rsidR="000E0B7E">
        <w:rPr>
          <w:rFonts w:ascii="Times New Roman" w:hAnsi="Times New Roman" w:cs="Times New Roman"/>
          <w:color w:val="000000"/>
        </w:rPr>
        <w:t>previously announced</w:t>
      </w:r>
      <w:r w:rsidR="000E0B7E">
        <w:rPr>
          <w:rFonts w:ascii="Times New Roman" w:hAnsi="Times New Roman" w:cs="Times New Roman"/>
        </w:rPr>
        <w:t xml:space="preserve"> October 26, 2016.</w:t>
      </w:r>
      <w:r w:rsidR="004774DF" w:rsidRPr="004774DF">
        <w:rPr>
          <w:rFonts w:ascii="Times New Roman" w:hAnsi="Times New Roman" w:cs="Times New Roman"/>
        </w:rPr>
        <w:t xml:space="preserve">  </w:t>
      </w:r>
    </w:p>
    <w:p w:rsidR="004774DF" w:rsidRPr="006B3453" w:rsidRDefault="004774DF" w:rsidP="006B3453">
      <w:pPr>
        <w:spacing w:after="120"/>
        <w:jc w:val="both"/>
        <w:rPr>
          <w:rFonts w:ascii="Times New Roman" w:hAnsi="Times New Roman" w:cs="Times New Roman"/>
        </w:rPr>
      </w:pPr>
      <w:r w:rsidRPr="004774DF">
        <w:rPr>
          <w:rFonts w:ascii="Times New Roman" w:hAnsi="Times New Roman" w:cs="Times New Roman"/>
        </w:rPr>
        <w:t xml:space="preserve">Alliance and B.R.I.M. have identified and agreed on the engagement of </w:t>
      </w:r>
      <w:r w:rsidR="001132E2">
        <w:rPr>
          <w:rFonts w:ascii="Times New Roman" w:hAnsi="Times New Roman" w:cs="Times New Roman"/>
        </w:rPr>
        <w:t>Gary Fields Architecture, a</w:t>
      </w:r>
      <w:r w:rsidR="00784909">
        <w:rPr>
          <w:rFonts w:ascii="Times New Roman" w:hAnsi="Times New Roman" w:cs="Times New Roman"/>
        </w:rPr>
        <w:t xml:space="preserve"> </w:t>
      </w:r>
      <w:r w:rsidRPr="004774DF">
        <w:rPr>
          <w:rFonts w:ascii="Times New Roman" w:hAnsi="Times New Roman" w:cs="Times New Roman"/>
        </w:rPr>
        <w:t xml:space="preserve">senior architecture firm from British Columbia that is qualified in designing clean room labs </w:t>
      </w:r>
      <w:r w:rsidR="000E0B7E">
        <w:rPr>
          <w:rFonts w:ascii="Times New Roman" w:hAnsi="Times New Roman" w:cs="Times New Roman"/>
        </w:rPr>
        <w:t xml:space="preserve">and </w:t>
      </w:r>
      <w:r w:rsidRPr="004774DF">
        <w:rPr>
          <w:rFonts w:ascii="Times New Roman" w:hAnsi="Times New Roman" w:cs="Times New Roman"/>
        </w:rPr>
        <w:t>also has clearances for high security construction projects such as Health Canada’s MMPR commercial facilit</w:t>
      </w:r>
      <w:r w:rsidR="00784909">
        <w:rPr>
          <w:rFonts w:ascii="Times New Roman" w:hAnsi="Times New Roman" w:cs="Times New Roman"/>
        </w:rPr>
        <w:t>ies,</w:t>
      </w:r>
      <w:r w:rsidRPr="004774DF">
        <w:rPr>
          <w:rFonts w:ascii="Times New Roman" w:hAnsi="Times New Roman" w:cs="Times New Roman"/>
        </w:rPr>
        <w:t xml:space="preserve"> federal level airports, etc.  </w:t>
      </w:r>
      <w:r w:rsidR="00784909">
        <w:rPr>
          <w:rFonts w:ascii="Times New Roman" w:hAnsi="Times New Roman" w:cs="Times New Roman"/>
        </w:rPr>
        <w:t xml:space="preserve">Gary Fields Architecture will </w:t>
      </w:r>
      <w:r w:rsidRPr="004774DF">
        <w:rPr>
          <w:rFonts w:ascii="Times New Roman" w:hAnsi="Times New Roman" w:cs="Times New Roman"/>
        </w:rPr>
        <w:t>not only bring the design to the project</w:t>
      </w:r>
      <w:r w:rsidR="00784909">
        <w:rPr>
          <w:rFonts w:ascii="Times New Roman" w:hAnsi="Times New Roman" w:cs="Times New Roman"/>
        </w:rPr>
        <w:t>,</w:t>
      </w:r>
      <w:r w:rsidRPr="004774DF">
        <w:rPr>
          <w:rFonts w:ascii="Times New Roman" w:hAnsi="Times New Roman" w:cs="Times New Roman"/>
        </w:rPr>
        <w:t xml:space="preserve"> but also act as a </w:t>
      </w:r>
      <w:r w:rsidRPr="006B3453">
        <w:rPr>
          <w:rFonts w:ascii="Times New Roman" w:hAnsi="Times New Roman" w:cs="Times New Roman"/>
        </w:rPr>
        <w:t>general contractor</w:t>
      </w:r>
      <w:r w:rsidR="00784909" w:rsidRPr="006B3453">
        <w:rPr>
          <w:rFonts w:ascii="Times New Roman" w:hAnsi="Times New Roman" w:cs="Times New Roman"/>
        </w:rPr>
        <w:t>,</w:t>
      </w:r>
      <w:r w:rsidRPr="006B3453">
        <w:rPr>
          <w:rFonts w:ascii="Times New Roman" w:hAnsi="Times New Roman" w:cs="Times New Roman"/>
        </w:rPr>
        <w:t xml:space="preserve"> making them a</w:t>
      </w:r>
      <w:r w:rsidR="007E1A66">
        <w:rPr>
          <w:rFonts w:ascii="Times New Roman" w:hAnsi="Times New Roman" w:cs="Times New Roman"/>
        </w:rPr>
        <w:t>n</w:t>
      </w:r>
      <w:r w:rsidRPr="006B3453">
        <w:rPr>
          <w:rFonts w:ascii="Times New Roman" w:hAnsi="Times New Roman" w:cs="Times New Roman"/>
        </w:rPr>
        <w:t xml:space="preserve"> </w:t>
      </w:r>
      <w:r w:rsidR="00784909" w:rsidRPr="006B3453">
        <w:rPr>
          <w:rFonts w:ascii="Times New Roman" w:hAnsi="Times New Roman" w:cs="Times New Roman"/>
        </w:rPr>
        <w:t>effective</w:t>
      </w:r>
      <w:r w:rsidRPr="006B3453">
        <w:rPr>
          <w:rFonts w:ascii="Times New Roman" w:hAnsi="Times New Roman" w:cs="Times New Roman"/>
        </w:rPr>
        <w:t xml:space="preserve"> one stop soluti</w:t>
      </w:r>
      <w:r w:rsidR="00784909" w:rsidRPr="006B3453">
        <w:rPr>
          <w:rFonts w:ascii="Times New Roman" w:hAnsi="Times New Roman" w:cs="Times New Roman"/>
        </w:rPr>
        <w:t>on for the overall project construction</w:t>
      </w:r>
      <w:r w:rsidRPr="006B3453">
        <w:rPr>
          <w:rFonts w:ascii="Times New Roman" w:hAnsi="Times New Roman" w:cs="Times New Roman"/>
        </w:rPr>
        <w:t>.</w:t>
      </w:r>
      <w:r w:rsidR="00293CE6" w:rsidRPr="006B3453">
        <w:rPr>
          <w:rFonts w:ascii="Times New Roman" w:hAnsi="Times New Roman" w:cs="Times New Roman"/>
        </w:rPr>
        <w:t xml:space="preserve"> </w:t>
      </w:r>
    </w:p>
    <w:p w:rsidR="004774DF" w:rsidRPr="006B3453" w:rsidRDefault="00784909" w:rsidP="006B3453">
      <w:pPr>
        <w:spacing w:after="120"/>
        <w:jc w:val="both"/>
        <w:rPr>
          <w:rFonts w:ascii="Times New Roman" w:hAnsi="Times New Roman" w:cs="Times New Roman"/>
        </w:rPr>
      </w:pPr>
      <w:r w:rsidRPr="006B3453">
        <w:rPr>
          <w:rFonts w:ascii="Times New Roman" w:hAnsi="Times New Roman" w:cs="Times New Roman"/>
        </w:rPr>
        <w:t xml:space="preserve">To </w:t>
      </w:r>
      <w:r w:rsidR="001132E2">
        <w:rPr>
          <w:rFonts w:ascii="Times New Roman" w:hAnsi="Times New Roman" w:cs="Times New Roman"/>
        </w:rPr>
        <w:t xml:space="preserve">assist in monitoring the entire construction </w:t>
      </w:r>
      <w:r w:rsidR="00706A58">
        <w:rPr>
          <w:rFonts w:ascii="Times New Roman" w:hAnsi="Times New Roman" w:cs="Times New Roman"/>
        </w:rPr>
        <w:t xml:space="preserve">process and </w:t>
      </w:r>
      <w:r w:rsidR="001132E2">
        <w:rPr>
          <w:rFonts w:ascii="Times New Roman" w:hAnsi="Times New Roman" w:cs="Times New Roman"/>
        </w:rPr>
        <w:t>serving as the Company’s r</w:t>
      </w:r>
      <w:r w:rsidR="006B3453" w:rsidRPr="006B3453">
        <w:rPr>
          <w:rFonts w:ascii="Times New Roman" w:hAnsi="Times New Roman" w:cs="Times New Roman"/>
        </w:rPr>
        <w:t>e</w:t>
      </w:r>
      <w:r w:rsidRPr="006B3453">
        <w:rPr>
          <w:rFonts w:ascii="Times New Roman" w:hAnsi="Times New Roman" w:cs="Times New Roman"/>
        </w:rPr>
        <w:t xml:space="preserve">presentative, </w:t>
      </w:r>
      <w:r w:rsidR="004774DF" w:rsidRPr="006B3453">
        <w:rPr>
          <w:rFonts w:ascii="Times New Roman" w:hAnsi="Times New Roman" w:cs="Times New Roman"/>
        </w:rPr>
        <w:t xml:space="preserve">Alliance </w:t>
      </w:r>
      <w:r w:rsidR="006B3453" w:rsidRPr="006B3453">
        <w:rPr>
          <w:rFonts w:ascii="Times New Roman" w:hAnsi="Times New Roman" w:cs="Times New Roman"/>
        </w:rPr>
        <w:t>Growers has engaged a</w:t>
      </w:r>
      <w:r w:rsidR="001132E2">
        <w:rPr>
          <w:rFonts w:ascii="Times New Roman" w:hAnsi="Times New Roman" w:cs="Times New Roman"/>
        </w:rPr>
        <w:t xml:space="preserve"> 25 year </w:t>
      </w:r>
      <w:r w:rsidR="006B3453" w:rsidRPr="006B3453">
        <w:rPr>
          <w:rFonts w:ascii="Times New Roman" w:hAnsi="Times New Roman" w:cs="Times New Roman"/>
        </w:rPr>
        <w:t xml:space="preserve">experienced </w:t>
      </w:r>
      <w:r w:rsidR="004774DF" w:rsidRPr="006B3453">
        <w:rPr>
          <w:rFonts w:ascii="Times New Roman" w:hAnsi="Times New Roman" w:cs="Times New Roman"/>
        </w:rPr>
        <w:t>construction consultant</w:t>
      </w:r>
      <w:r w:rsidR="006B3453" w:rsidRPr="006B3453">
        <w:rPr>
          <w:rFonts w:ascii="Times New Roman" w:hAnsi="Times New Roman" w:cs="Times New Roman"/>
        </w:rPr>
        <w:t>,</w:t>
      </w:r>
      <w:r w:rsidR="004774DF" w:rsidRPr="006B3453">
        <w:rPr>
          <w:rFonts w:ascii="Times New Roman" w:hAnsi="Times New Roman" w:cs="Times New Roman"/>
        </w:rPr>
        <w:t xml:space="preserve"> </w:t>
      </w:r>
      <w:r w:rsidR="006B3453" w:rsidRPr="006B3453">
        <w:rPr>
          <w:rFonts w:ascii="Times New Roman" w:hAnsi="Times New Roman" w:cs="Times New Roman"/>
        </w:rPr>
        <w:t>Kruger Pacific Ltd</w:t>
      </w:r>
      <w:r w:rsidR="001132E2">
        <w:rPr>
          <w:rFonts w:ascii="Times New Roman" w:hAnsi="Times New Roman" w:cs="Times New Roman"/>
        </w:rPr>
        <w:t>.</w:t>
      </w:r>
    </w:p>
    <w:p w:rsidR="00D1688A" w:rsidRPr="006B3453" w:rsidRDefault="00D1688A" w:rsidP="006B3453">
      <w:pPr>
        <w:spacing w:after="120"/>
        <w:jc w:val="both"/>
        <w:rPr>
          <w:rFonts w:ascii="Times New Roman" w:hAnsi="Times New Roman" w:cs="Times New Roman"/>
        </w:rPr>
      </w:pPr>
      <w:r w:rsidRPr="006B3453">
        <w:rPr>
          <w:rFonts w:ascii="Times New Roman" w:hAnsi="Times New Roman" w:cs="Times New Roman"/>
        </w:rPr>
        <w:t xml:space="preserve">Commenting on the </w:t>
      </w:r>
      <w:r w:rsidR="006B3453">
        <w:rPr>
          <w:rFonts w:ascii="Times New Roman" w:hAnsi="Times New Roman" w:cs="Times New Roman"/>
        </w:rPr>
        <w:t>p</w:t>
      </w:r>
      <w:r w:rsidRPr="006B3453">
        <w:rPr>
          <w:rFonts w:ascii="Times New Roman" w:hAnsi="Times New Roman" w:cs="Times New Roman"/>
        </w:rPr>
        <w:t>rogress</w:t>
      </w:r>
      <w:r w:rsidR="006B3453">
        <w:rPr>
          <w:rFonts w:ascii="Times New Roman" w:hAnsi="Times New Roman" w:cs="Times New Roman"/>
        </w:rPr>
        <w:t xml:space="preserve"> of the Botany Centre project</w:t>
      </w:r>
      <w:r w:rsidRPr="006B3453">
        <w:rPr>
          <w:rFonts w:ascii="Times New Roman" w:hAnsi="Times New Roman" w:cs="Times New Roman"/>
        </w:rPr>
        <w:t>, Dennis Petke, Alliance Growers</w:t>
      </w:r>
      <w:r w:rsidR="006B3453">
        <w:rPr>
          <w:rFonts w:ascii="Times New Roman" w:hAnsi="Times New Roman" w:cs="Times New Roman"/>
        </w:rPr>
        <w:t>’</w:t>
      </w:r>
      <w:r w:rsidRPr="006B3453">
        <w:rPr>
          <w:rFonts w:ascii="Times New Roman" w:hAnsi="Times New Roman" w:cs="Times New Roman"/>
        </w:rPr>
        <w:t xml:space="preserve"> President and CEO said, “We are very pleased to be getting the project underway so quickly after announcing the MOU.  </w:t>
      </w:r>
      <w:r w:rsidR="001132E2">
        <w:rPr>
          <w:rFonts w:ascii="Times New Roman" w:hAnsi="Times New Roman" w:cs="Times New Roman"/>
        </w:rPr>
        <w:t xml:space="preserve">It is expected that the definitive license agreement will be executed </w:t>
      </w:r>
      <w:r w:rsidR="00382790">
        <w:rPr>
          <w:rFonts w:ascii="Times New Roman" w:hAnsi="Times New Roman" w:cs="Times New Roman"/>
        </w:rPr>
        <w:t>within the next week</w:t>
      </w:r>
      <w:r w:rsidR="00700D8D">
        <w:rPr>
          <w:rFonts w:ascii="Times New Roman" w:hAnsi="Times New Roman" w:cs="Times New Roman"/>
        </w:rPr>
        <w:t xml:space="preserve">.  </w:t>
      </w:r>
      <w:r w:rsidRPr="006B3453">
        <w:rPr>
          <w:rFonts w:ascii="Times New Roman" w:hAnsi="Times New Roman" w:cs="Times New Roman"/>
        </w:rPr>
        <w:t xml:space="preserve">Since the announcement of the MOU, </w:t>
      </w:r>
      <w:r w:rsidR="00700D8D">
        <w:rPr>
          <w:rFonts w:ascii="Times New Roman" w:hAnsi="Times New Roman" w:cs="Times New Roman"/>
        </w:rPr>
        <w:t>we</w:t>
      </w:r>
      <w:r w:rsidR="006B3453">
        <w:rPr>
          <w:rFonts w:ascii="Times New Roman" w:hAnsi="Times New Roman" w:cs="Times New Roman"/>
        </w:rPr>
        <w:t xml:space="preserve"> </w:t>
      </w:r>
      <w:r w:rsidRPr="006B3453">
        <w:rPr>
          <w:rFonts w:ascii="Times New Roman" w:hAnsi="Times New Roman" w:cs="Times New Roman"/>
        </w:rPr>
        <w:t xml:space="preserve">have </w:t>
      </w:r>
      <w:r w:rsidR="00700D8D">
        <w:rPr>
          <w:rFonts w:ascii="Times New Roman" w:hAnsi="Times New Roman" w:cs="Times New Roman"/>
        </w:rPr>
        <w:t>i</w:t>
      </w:r>
      <w:r w:rsidRPr="006B3453">
        <w:rPr>
          <w:rFonts w:ascii="Times New Roman" w:hAnsi="Times New Roman" w:cs="Times New Roman"/>
        </w:rPr>
        <w:t>dentified</w:t>
      </w:r>
      <w:r w:rsidR="00700D8D">
        <w:rPr>
          <w:rFonts w:ascii="Times New Roman" w:hAnsi="Times New Roman" w:cs="Times New Roman"/>
        </w:rPr>
        <w:t xml:space="preserve"> several properties that are ideal locations upon which to construct the Cannabis Botany Centre.  In addition, </w:t>
      </w:r>
      <w:r w:rsidR="00700D8D" w:rsidRPr="006B3453">
        <w:rPr>
          <w:rFonts w:ascii="Times New Roman" w:hAnsi="Times New Roman" w:cs="Times New Roman"/>
        </w:rPr>
        <w:t>B</w:t>
      </w:r>
      <w:r w:rsidR="00700D8D">
        <w:rPr>
          <w:rFonts w:ascii="Times New Roman" w:hAnsi="Times New Roman" w:cs="Times New Roman"/>
        </w:rPr>
        <w:t>.</w:t>
      </w:r>
      <w:r w:rsidR="00700D8D" w:rsidRPr="006B3453">
        <w:rPr>
          <w:rFonts w:ascii="Times New Roman" w:hAnsi="Times New Roman" w:cs="Times New Roman"/>
        </w:rPr>
        <w:t>R</w:t>
      </w:r>
      <w:r w:rsidR="00700D8D">
        <w:rPr>
          <w:rFonts w:ascii="Times New Roman" w:hAnsi="Times New Roman" w:cs="Times New Roman"/>
        </w:rPr>
        <w:t>.</w:t>
      </w:r>
      <w:r w:rsidR="00700D8D" w:rsidRPr="006B3453">
        <w:rPr>
          <w:rFonts w:ascii="Times New Roman" w:hAnsi="Times New Roman" w:cs="Times New Roman"/>
        </w:rPr>
        <w:t>I</w:t>
      </w:r>
      <w:r w:rsidR="00700D8D">
        <w:rPr>
          <w:rFonts w:ascii="Times New Roman" w:hAnsi="Times New Roman" w:cs="Times New Roman"/>
        </w:rPr>
        <w:t>.</w:t>
      </w:r>
      <w:r w:rsidR="00700D8D" w:rsidRPr="006B3453">
        <w:rPr>
          <w:rFonts w:ascii="Times New Roman" w:hAnsi="Times New Roman" w:cs="Times New Roman"/>
        </w:rPr>
        <w:t>M</w:t>
      </w:r>
      <w:r w:rsidR="00700D8D">
        <w:rPr>
          <w:rFonts w:ascii="Times New Roman" w:hAnsi="Times New Roman" w:cs="Times New Roman"/>
        </w:rPr>
        <w:t>.</w:t>
      </w:r>
      <w:r w:rsidR="00700D8D" w:rsidRPr="006B3453">
        <w:rPr>
          <w:rFonts w:ascii="Times New Roman" w:hAnsi="Times New Roman" w:cs="Times New Roman"/>
        </w:rPr>
        <w:t xml:space="preserve"> and Alliance </w:t>
      </w:r>
      <w:r w:rsidR="00700D8D">
        <w:rPr>
          <w:rFonts w:ascii="Times New Roman" w:hAnsi="Times New Roman" w:cs="Times New Roman"/>
        </w:rPr>
        <w:t xml:space="preserve">Growers </w:t>
      </w:r>
      <w:r w:rsidR="00700D8D" w:rsidRPr="006B3453">
        <w:rPr>
          <w:rFonts w:ascii="Times New Roman" w:hAnsi="Times New Roman" w:cs="Times New Roman"/>
        </w:rPr>
        <w:t xml:space="preserve">have </w:t>
      </w:r>
      <w:r w:rsidR="00700D8D">
        <w:rPr>
          <w:rFonts w:ascii="Times New Roman" w:hAnsi="Times New Roman" w:cs="Times New Roman"/>
        </w:rPr>
        <w:t>i</w:t>
      </w:r>
      <w:r w:rsidR="00700D8D" w:rsidRPr="006B3453">
        <w:rPr>
          <w:rFonts w:ascii="Times New Roman" w:hAnsi="Times New Roman" w:cs="Times New Roman"/>
        </w:rPr>
        <w:t>dentified</w:t>
      </w:r>
      <w:r w:rsidR="00700D8D">
        <w:rPr>
          <w:rFonts w:ascii="Times New Roman" w:hAnsi="Times New Roman" w:cs="Times New Roman"/>
        </w:rPr>
        <w:t xml:space="preserve"> several </w:t>
      </w:r>
      <w:r w:rsidRPr="006B3453">
        <w:rPr>
          <w:rFonts w:ascii="Times New Roman" w:hAnsi="Times New Roman" w:cs="Times New Roman"/>
        </w:rPr>
        <w:t xml:space="preserve">significant additional revenue streams in </w:t>
      </w:r>
      <w:r w:rsidR="006B3453">
        <w:rPr>
          <w:rFonts w:ascii="Times New Roman" w:hAnsi="Times New Roman" w:cs="Times New Roman"/>
        </w:rPr>
        <w:t xml:space="preserve">both </w:t>
      </w:r>
      <w:r w:rsidRPr="006B3453">
        <w:rPr>
          <w:rFonts w:ascii="Times New Roman" w:hAnsi="Times New Roman" w:cs="Times New Roman"/>
        </w:rPr>
        <w:t xml:space="preserve">the Medical and </w:t>
      </w:r>
      <w:r w:rsidR="00700D8D">
        <w:rPr>
          <w:rFonts w:ascii="Times New Roman" w:hAnsi="Times New Roman" w:cs="Times New Roman"/>
        </w:rPr>
        <w:t xml:space="preserve">Recreational </w:t>
      </w:r>
      <w:r w:rsidRPr="006B3453">
        <w:rPr>
          <w:rFonts w:ascii="Times New Roman" w:hAnsi="Times New Roman" w:cs="Times New Roman"/>
        </w:rPr>
        <w:t>Cannabis</w:t>
      </w:r>
      <w:r w:rsidR="006B3453">
        <w:rPr>
          <w:rFonts w:ascii="Times New Roman" w:hAnsi="Times New Roman" w:cs="Times New Roman"/>
        </w:rPr>
        <w:t xml:space="preserve"> sectors,</w:t>
      </w:r>
      <w:r w:rsidRPr="006B3453">
        <w:rPr>
          <w:rFonts w:ascii="Times New Roman" w:hAnsi="Times New Roman" w:cs="Times New Roman"/>
        </w:rPr>
        <w:t xml:space="preserve"> that we are very excited to begin implementing </w:t>
      </w:r>
      <w:r w:rsidR="006B3453">
        <w:rPr>
          <w:rFonts w:ascii="Times New Roman" w:hAnsi="Times New Roman" w:cs="Times New Roman"/>
        </w:rPr>
        <w:t>upon the closing of</w:t>
      </w:r>
      <w:r w:rsidRPr="006B3453">
        <w:rPr>
          <w:rFonts w:ascii="Times New Roman" w:hAnsi="Times New Roman" w:cs="Times New Roman"/>
        </w:rPr>
        <w:t xml:space="preserve"> our </w:t>
      </w:r>
      <w:r w:rsidR="006B3453">
        <w:rPr>
          <w:rFonts w:ascii="Times New Roman" w:hAnsi="Times New Roman" w:cs="Times New Roman"/>
        </w:rPr>
        <w:t>current</w:t>
      </w:r>
      <w:r w:rsidRPr="006B3453">
        <w:rPr>
          <w:rFonts w:ascii="Times New Roman" w:hAnsi="Times New Roman" w:cs="Times New Roman"/>
        </w:rPr>
        <w:t xml:space="preserve"> round of funding</w:t>
      </w:r>
      <w:r w:rsidR="00335451">
        <w:rPr>
          <w:rFonts w:ascii="Times New Roman" w:hAnsi="Times New Roman" w:cs="Times New Roman"/>
        </w:rPr>
        <w:t>, which has attracted a lot of attention in this explosive space</w:t>
      </w:r>
      <w:r w:rsidRPr="006B3453">
        <w:rPr>
          <w:rFonts w:ascii="Times New Roman" w:hAnsi="Times New Roman" w:cs="Times New Roman"/>
        </w:rPr>
        <w:t xml:space="preserve">.”  </w:t>
      </w:r>
    </w:p>
    <w:p w:rsidR="00335451" w:rsidRPr="006B3453" w:rsidRDefault="00D1688A" w:rsidP="00335451">
      <w:pPr>
        <w:spacing w:before="120" w:after="120"/>
        <w:jc w:val="both"/>
        <w:rPr>
          <w:rFonts w:ascii="Times New Roman" w:hAnsi="Times New Roman" w:cs="Times New Roman"/>
        </w:rPr>
      </w:pPr>
      <w:r w:rsidRPr="006B3453">
        <w:rPr>
          <w:rFonts w:ascii="Times New Roman" w:hAnsi="Times New Roman" w:cs="Times New Roman"/>
        </w:rPr>
        <w:t xml:space="preserve">Mr. Petke continued, “Alliance </w:t>
      </w:r>
      <w:r w:rsidR="006B3453">
        <w:rPr>
          <w:rFonts w:ascii="Times New Roman" w:hAnsi="Times New Roman" w:cs="Times New Roman"/>
        </w:rPr>
        <w:t xml:space="preserve">Growers </w:t>
      </w:r>
      <w:r w:rsidRPr="006B3453">
        <w:rPr>
          <w:rFonts w:ascii="Times New Roman" w:hAnsi="Times New Roman" w:cs="Times New Roman"/>
        </w:rPr>
        <w:t xml:space="preserve">continues to develop its business model to take advantage of the imminent legalization of Recreational Cannabis in both in Canada and the US.  </w:t>
      </w:r>
      <w:r w:rsidR="009767E4">
        <w:rPr>
          <w:rFonts w:ascii="Times New Roman" w:hAnsi="Times New Roman" w:cs="Times New Roman"/>
        </w:rPr>
        <w:t xml:space="preserve">Now that </w:t>
      </w:r>
      <w:r w:rsidRPr="006B3453">
        <w:rPr>
          <w:rFonts w:ascii="Times New Roman" w:hAnsi="Times New Roman" w:cs="Times New Roman"/>
        </w:rPr>
        <w:t xml:space="preserve">the November elections </w:t>
      </w:r>
      <w:r w:rsidR="009767E4">
        <w:rPr>
          <w:rFonts w:ascii="Times New Roman" w:hAnsi="Times New Roman" w:cs="Times New Roman"/>
        </w:rPr>
        <w:t xml:space="preserve">have </w:t>
      </w:r>
      <w:r w:rsidRPr="006B3453">
        <w:rPr>
          <w:rFonts w:ascii="Times New Roman" w:hAnsi="Times New Roman" w:cs="Times New Roman"/>
        </w:rPr>
        <w:t>give</w:t>
      </w:r>
      <w:r w:rsidR="009767E4">
        <w:rPr>
          <w:rFonts w:ascii="Times New Roman" w:hAnsi="Times New Roman" w:cs="Times New Roman"/>
        </w:rPr>
        <w:t>n</w:t>
      </w:r>
      <w:r w:rsidRPr="006B3453">
        <w:rPr>
          <w:rFonts w:ascii="Times New Roman" w:hAnsi="Times New Roman" w:cs="Times New Roman"/>
        </w:rPr>
        <w:t xml:space="preserve"> way to new opportunities in the US, we </w:t>
      </w:r>
      <w:r w:rsidR="009767E4">
        <w:rPr>
          <w:rFonts w:ascii="Times New Roman" w:hAnsi="Times New Roman" w:cs="Times New Roman"/>
        </w:rPr>
        <w:t>are</w:t>
      </w:r>
      <w:r w:rsidRPr="006B3453">
        <w:rPr>
          <w:rFonts w:ascii="Times New Roman" w:hAnsi="Times New Roman" w:cs="Times New Roman"/>
        </w:rPr>
        <w:t xml:space="preserve"> ready</w:t>
      </w:r>
      <w:r w:rsidR="009767E4">
        <w:rPr>
          <w:rFonts w:ascii="Times New Roman" w:hAnsi="Times New Roman" w:cs="Times New Roman"/>
        </w:rPr>
        <w:t>ing the Company</w:t>
      </w:r>
      <w:r w:rsidRPr="006B3453">
        <w:rPr>
          <w:rFonts w:ascii="Times New Roman" w:hAnsi="Times New Roman" w:cs="Times New Roman"/>
        </w:rPr>
        <w:t xml:space="preserve"> </w:t>
      </w:r>
      <w:r w:rsidR="00335451">
        <w:rPr>
          <w:rFonts w:ascii="Times New Roman" w:hAnsi="Times New Roman" w:cs="Times New Roman"/>
        </w:rPr>
        <w:t xml:space="preserve">on many fronts, including joint ventures with Licensed Producers for flower and Pharmaceutical grade CBD oil, as well as leased land arrangements for significant acreage to grow hemp.  Several announcements will be made in the coming days revealing our multiple significant initiatives helping us </w:t>
      </w:r>
      <w:r w:rsidR="00335451" w:rsidRPr="006B3453">
        <w:rPr>
          <w:rFonts w:ascii="Times New Roman" w:eastAsia="Times New Roman" w:hAnsi="Times New Roman" w:cs="Times New Roman"/>
          <w:lang w:val="en-CA" w:eastAsia="en-CA"/>
        </w:rPr>
        <w:t>reali</w:t>
      </w:r>
      <w:r w:rsidR="00335451">
        <w:rPr>
          <w:rFonts w:ascii="Times New Roman" w:eastAsia="Times New Roman" w:hAnsi="Times New Roman" w:cs="Times New Roman"/>
          <w:lang w:val="en-CA" w:eastAsia="en-CA"/>
        </w:rPr>
        <w:t xml:space="preserve">ze </w:t>
      </w:r>
      <w:r w:rsidR="00335451" w:rsidRPr="006B3453">
        <w:rPr>
          <w:rFonts w:ascii="Times New Roman" w:eastAsia="Times New Roman" w:hAnsi="Times New Roman" w:cs="Times New Roman"/>
          <w:lang w:val="en-CA" w:eastAsia="en-CA"/>
        </w:rPr>
        <w:t>our vision of becoming a successful global cannabis company”.</w:t>
      </w:r>
    </w:p>
    <w:p w:rsidR="00D1688A" w:rsidRPr="006B3453" w:rsidRDefault="00D1688A" w:rsidP="006B3453">
      <w:pPr>
        <w:spacing w:before="120" w:after="120"/>
        <w:jc w:val="both"/>
        <w:rPr>
          <w:rFonts w:ascii="Times New Roman" w:hAnsi="Times New Roman" w:cs="Times New Roman"/>
        </w:rPr>
      </w:pPr>
      <w:r w:rsidRPr="006B3453">
        <w:rPr>
          <w:rFonts w:ascii="Times New Roman" w:eastAsia="Times New Roman" w:hAnsi="Times New Roman" w:cs="Times New Roman"/>
          <w:lang w:val="en-CA" w:eastAsia="en-CA"/>
        </w:rPr>
        <w:t xml:space="preserve">We would like to thank our existing shareholders and all new investors for their continued support as we work towards </w:t>
      </w:r>
      <w:r w:rsidR="00335451">
        <w:rPr>
          <w:rFonts w:ascii="Times New Roman" w:eastAsia="Times New Roman" w:hAnsi="Times New Roman" w:cs="Times New Roman"/>
          <w:lang w:val="en-CA" w:eastAsia="en-CA"/>
        </w:rPr>
        <w:t>becoming a leading global cannabis company.”</w:t>
      </w:r>
    </w:p>
    <w:p w:rsidR="004774DF" w:rsidRPr="009767E4" w:rsidRDefault="004774DF" w:rsidP="006B3453">
      <w:pPr>
        <w:spacing w:after="120"/>
        <w:jc w:val="both"/>
        <w:rPr>
          <w:rFonts w:ascii="Times New Roman" w:hAnsi="Times New Roman" w:cs="Times New Roman"/>
        </w:rPr>
      </w:pPr>
      <w:r w:rsidRPr="009767E4">
        <w:rPr>
          <w:rFonts w:ascii="Times New Roman" w:hAnsi="Times New Roman" w:cs="Times New Roman"/>
        </w:rPr>
        <w:t xml:space="preserve">As previously announced, the License granted to Alliance </w:t>
      </w:r>
      <w:r w:rsidR="009767E4">
        <w:rPr>
          <w:rFonts w:ascii="Times New Roman" w:hAnsi="Times New Roman" w:cs="Times New Roman"/>
        </w:rPr>
        <w:t xml:space="preserve">Growers </w:t>
      </w:r>
      <w:r w:rsidRPr="009767E4">
        <w:rPr>
          <w:rFonts w:ascii="Times New Roman" w:hAnsi="Times New Roman" w:cs="Times New Roman"/>
        </w:rPr>
        <w:t>will allow it to jointly develop and operate multiple Botany Centre’s in Canada</w:t>
      </w:r>
      <w:r w:rsidR="009767E4">
        <w:rPr>
          <w:rFonts w:ascii="Times New Roman" w:hAnsi="Times New Roman" w:cs="Times New Roman"/>
        </w:rPr>
        <w:t xml:space="preserve">, which </w:t>
      </w:r>
      <w:r w:rsidRPr="009767E4">
        <w:rPr>
          <w:rFonts w:ascii="Times New Roman" w:hAnsi="Times New Roman" w:cs="Times New Roman"/>
        </w:rPr>
        <w:t xml:space="preserve">will include the following: </w:t>
      </w:r>
    </w:p>
    <w:p w:rsidR="003D7074" w:rsidRPr="006B3453" w:rsidRDefault="00EC23C5" w:rsidP="006B3453">
      <w:pPr>
        <w:spacing w:after="120"/>
        <w:jc w:val="both"/>
        <w:rPr>
          <w:rFonts w:ascii="Times New Roman" w:hAnsi="Times New Roman" w:cs="Times New Roman"/>
        </w:rPr>
      </w:pPr>
      <w:r w:rsidRPr="006B3453">
        <w:rPr>
          <w:rFonts w:ascii="Times New Roman" w:hAnsi="Times New Roman" w:cs="Times New Roman"/>
        </w:rPr>
        <w:t>1</w:t>
      </w:r>
      <w:r w:rsidR="00BF485B" w:rsidRPr="006B3453">
        <w:rPr>
          <w:rFonts w:ascii="Times New Roman" w:hAnsi="Times New Roman" w:cs="Times New Roman"/>
        </w:rPr>
        <w:t xml:space="preserve"> </w:t>
      </w:r>
      <w:r w:rsidRPr="006B3453">
        <w:rPr>
          <w:rFonts w:ascii="Times New Roman" w:hAnsi="Times New Roman" w:cs="Times New Roman"/>
        </w:rPr>
        <w:t>-</w:t>
      </w:r>
      <w:r w:rsidR="00BF485B" w:rsidRPr="006B3453">
        <w:rPr>
          <w:rFonts w:ascii="Times New Roman" w:hAnsi="Times New Roman" w:cs="Times New Roman"/>
        </w:rPr>
        <w:t xml:space="preserve"> </w:t>
      </w:r>
      <w:r w:rsidR="00E2212E" w:rsidRPr="006B3453">
        <w:rPr>
          <w:rFonts w:ascii="Times New Roman" w:hAnsi="Times New Roman" w:cs="Times New Roman"/>
        </w:rPr>
        <w:t>B.R.I.M.’s proprietary “</w:t>
      </w:r>
      <w:proofErr w:type="spellStart"/>
      <w:r w:rsidR="00E2212E" w:rsidRPr="006B3453">
        <w:rPr>
          <w:rFonts w:ascii="Times New Roman" w:hAnsi="Times New Roman" w:cs="Times New Roman"/>
        </w:rPr>
        <w:t>Chibafreen</w:t>
      </w:r>
      <w:proofErr w:type="spellEnd"/>
      <w:r w:rsidR="00E2212E" w:rsidRPr="006B3453">
        <w:rPr>
          <w:rFonts w:ascii="Times New Roman" w:hAnsi="Times New Roman" w:cs="Times New Roman"/>
        </w:rPr>
        <w:t xml:space="preserve"> </w:t>
      </w:r>
      <w:proofErr w:type="spellStart"/>
      <w:r w:rsidR="00E2212E" w:rsidRPr="006B3453">
        <w:rPr>
          <w:rFonts w:ascii="Times New Roman" w:hAnsi="Times New Roman" w:cs="Times New Roman"/>
        </w:rPr>
        <w:t>Invitro</w:t>
      </w:r>
      <w:proofErr w:type="spellEnd"/>
      <w:r w:rsidR="00E2212E" w:rsidRPr="006B3453">
        <w:rPr>
          <w:rFonts w:ascii="Times New Roman" w:hAnsi="Times New Roman" w:cs="Times New Roman"/>
        </w:rPr>
        <w:t xml:space="preserve"> Plant Production System”</w:t>
      </w:r>
    </w:p>
    <w:p w:rsidR="003D7074" w:rsidRPr="006B3453" w:rsidRDefault="00BF485B" w:rsidP="006B3453">
      <w:pPr>
        <w:spacing w:after="120"/>
        <w:jc w:val="both"/>
        <w:rPr>
          <w:rFonts w:ascii="Times New Roman" w:hAnsi="Times New Roman" w:cs="Times New Roman"/>
        </w:rPr>
      </w:pPr>
      <w:r w:rsidRPr="006B3453">
        <w:rPr>
          <w:rFonts w:ascii="Times New Roman" w:hAnsi="Times New Roman" w:cs="Times New Roman"/>
        </w:rPr>
        <w:t xml:space="preserve">2 - </w:t>
      </w:r>
      <w:r w:rsidR="00E2212E" w:rsidRPr="006B3453">
        <w:rPr>
          <w:rFonts w:ascii="Times New Roman" w:hAnsi="Times New Roman" w:cs="Times New Roman"/>
        </w:rPr>
        <w:t xml:space="preserve">B.R.I.M.’s proprietary </w:t>
      </w:r>
      <w:proofErr w:type="spellStart"/>
      <w:r w:rsidR="00E2212E" w:rsidRPr="006B3453">
        <w:rPr>
          <w:rFonts w:ascii="Times New Roman" w:hAnsi="Times New Roman" w:cs="Times New Roman"/>
        </w:rPr>
        <w:t>Cryotissue</w:t>
      </w:r>
      <w:proofErr w:type="spellEnd"/>
      <w:r w:rsidR="00E2212E" w:rsidRPr="006B3453">
        <w:rPr>
          <w:rFonts w:ascii="Times New Roman" w:hAnsi="Times New Roman" w:cs="Times New Roman"/>
        </w:rPr>
        <w:t xml:space="preserve"> Cold Storage</w:t>
      </w:r>
    </w:p>
    <w:p w:rsidR="008D4120" w:rsidRPr="006B3453" w:rsidRDefault="00BF485B" w:rsidP="009F5EF6">
      <w:pPr>
        <w:spacing w:after="120"/>
        <w:jc w:val="both"/>
        <w:rPr>
          <w:rFonts w:ascii="Times New Roman" w:hAnsi="Times New Roman" w:cs="Times New Roman"/>
        </w:rPr>
      </w:pPr>
      <w:r w:rsidRPr="006B3453">
        <w:rPr>
          <w:rFonts w:ascii="Times New Roman" w:hAnsi="Times New Roman" w:cs="Times New Roman"/>
        </w:rPr>
        <w:t>3</w:t>
      </w:r>
      <w:r w:rsidR="00EC23C5" w:rsidRPr="006B3453">
        <w:rPr>
          <w:rFonts w:ascii="Times New Roman" w:hAnsi="Times New Roman" w:cs="Times New Roman"/>
        </w:rPr>
        <w:t xml:space="preserve"> </w:t>
      </w:r>
      <w:r w:rsidR="00E2212E" w:rsidRPr="006B3453">
        <w:rPr>
          <w:rFonts w:ascii="Times New Roman" w:hAnsi="Times New Roman" w:cs="Times New Roman"/>
        </w:rPr>
        <w:t>–</w:t>
      </w:r>
      <w:r w:rsidRPr="006B3453">
        <w:rPr>
          <w:rFonts w:ascii="Times New Roman" w:hAnsi="Times New Roman" w:cs="Times New Roman"/>
        </w:rPr>
        <w:t xml:space="preserve"> </w:t>
      </w:r>
      <w:r w:rsidR="003D7074" w:rsidRPr="006B3453">
        <w:rPr>
          <w:rFonts w:ascii="Times New Roman" w:hAnsi="Times New Roman" w:cs="Times New Roman"/>
        </w:rPr>
        <w:t>Extraction</w:t>
      </w:r>
      <w:r w:rsidR="00E2212E" w:rsidRPr="006B3453">
        <w:rPr>
          <w:rFonts w:ascii="Times New Roman" w:hAnsi="Times New Roman" w:cs="Times New Roman"/>
        </w:rPr>
        <w:t xml:space="preserve"> Lab</w:t>
      </w:r>
      <w:r w:rsidR="00700D8D">
        <w:rPr>
          <w:rFonts w:ascii="Times New Roman" w:hAnsi="Times New Roman" w:cs="Times New Roman"/>
        </w:rPr>
        <w:t xml:space="preserve"> to provide </w:t>
      </w:r>
      <w:r w:rsidR="003D7074" w:rsidRPr="006B3453">
        <w:rPr>
          <w:rFonts w:ascii="Times New Roman" w:hAnsi="Times New Roman" w:cs="Times New Roman"/>
        </w:rPr>
        <w:t>custom profiles for extraction for botanicals oils for retail market</w:t>
      </w:r>
      <w:r w:rsidR="00680912" w:rsidRPr="006B3453">
        <w:rPr>
          <w:rFonts w:ascii="Times New Roman" w:hAnsi="Times New Roman" w:cs="Times New Roman"/>
        </w:rPr>
        <w:t>.</w:t>
      </w:r>
    </w:p>
    <w:p w:rsidR="003D7074" w:rsidRPr="006B3453" w:rsidRDefault="00BF485B" w:rsidP="009F5EF6">
      <w:pPr>
        <w:spacing w:after="120"/>
        <w:jc w:val="both"/>
        <w:rPr>
          <w:rFonts w:ascii="Times New Roman" w:hAnsi="Times New Roman" w:cs="Times New Roman"/>
        </w:rPr>
      </w:pPr>
      <w:r w:rsidRPr="006B3453">
        <w:rPr>
          <w:rFonts w:ascii="Times New Roman" w:hAnsi="Times New Roman" w:cs="Times New Roman"/>
        </w:rPr>
        <w:lastRenderedPageBreak/>
        <w:t>4</w:t>
      </w:r>
      <w:r w:rsidR="00EC23C5" w:rsidRPr="006B3453">
        <w:rPr>
          <w:rFonts w:ascii="Times New Roman" w:hAnsi="Times New Roman" w:cs="Times New Roman"/>
        </w:rPr>
        <w:t xml:space="preserve"> - </w:t>
      </w:r>
      <w:r w:rsidR="003D7074" w:rsidRPr="006B3453">
        <w:rPr>
          <w:rFonts w:ascii="Times New Roman" w:hAnsi="Times New Roman" w:cs="Times New Roman"/>
        </w:rPr>
        <w:t>Botanical DNA Services Laboratory</w:t>
      </w:r>
      <w:r w:rsidR="00700D8D">
        <w:rPr>
          <w:rFonts w:ascii="Times New Roman" w:hAnsi="Times New Roman" w:cs="Times New Roman"/>
        </w:rPr>
        <w:t xml:space="preserve"> for c</w:t>
      </w:r>
      <w:r w:rsidR="003D7074" w:rsidRPr="006B3453">
        <w:rPr>
          <w:rFonts w:ascii="Times New Roman" w:hAnsi="Times New Roman" w:cs="Times New Roman"/>
        </w:rPr>
        <w:t>ertifying plant tissue as the genetic level</w:t>
      </w:r>
      <w:r w:rsidR="00680912" w:rsidRPr="006B3453">
        <w:rPr>
          <w:rFonts w:ascii="Times New Roman" w:hAnsi="Times New Roman" w:cs="Times New Roman"/>
        </w:rPr>
        <w:t>.</w:t>
      </w:r>
    </w:p>
    <w:p w:rsidR="00E2212E" w:rsidRPr="006B3453" w:rsidRDefault="00CC3988" w:rsidP="006B3453">
      <w:pPr>
        <w:spacing w:after="120"/>
        <w:jc w:val="both"/>
        <w:rPr>
          <w:rFonts w:ascii="Times New Roman" w:hAnsi="Times New Roman" w:cs="Times New Roman"/>
        </w:rPr>
      </w:pPr>
      <w:r w:rsidRPr="006B3453">
        <w:rPr>
          <w:rFonts w:ascii="Times New Roman" w:hAnsi="Times New Roman" w:cs="Times New Roman"/>
        </w:rPr>
        <w:t xml:space="preserve">5 - </w:t>
      </w:r>
      <w:r w:rsidR="00E2212E" w:rsidRPr="006B3453">
        <w:rPr>
          <w:rFonts w:ascii="Times New Roman" w:hAnsi="Times New Roman" w:cs="Times New Roman"/>
        </w:rPr>
        <w:t xml:space="preserve">B.R.I.M’s proprietary research for cannabis for large commercial scale micro propagation production when </w:t>
      </w:r>
      <w:r w:rsidR="00680912" w:rsidRPr="006B3453">
        <w:rPr>
          <w:rFonts w:ascii="Times New Roman" w:hAnsi="Times New Roman" w:cs="Times New Roman"/>
        </w:rPr>
        <w:t>permitted</w:t>
      </w:r>
      <w:r w:rsidR="00E2212E" w:rsidRPr="006B3453">
        <w:rPr>
          <w:rFonts w:ascii="Times New Roman" w:hAnsi="Times New Roman" w:cs="Times New Roman"/>
        </w:rPr>
        <w:t>.</w:t>
      </w:r>
    </w:p>
    <w:p w:rsidR="00680912" w:rsidRPr="006B3453" w:rsidRDefault="00F409C4" w:rsidP="006B3453">
      <w:pPr>
        <w:spacing w:after="120"/>
        <w:jc w:val="both"/>
        <w:rPr>
          <w:rFonts w:ascii="Times New Roman" w:hAnsi="Times New Roman" w:cs="Times New Roman"/>
        </w:rPr>
      </w:pPr>
      <w:r w:rsidRPr="006B3453">
        <w:rPr>
          <w:rFonts w:ascii="Times New Roman" w:hAnsi="Times New Roman" w:cs="Times New Roman"/>
        </w:rPr>
        <w:t>Potential r</w:t>
      </w:r>
      <w:r w:rsidR="00443B17" w:rsidRPr="006B3453">
        <w:rPr>
          <w:rFonts w:ascii="Times New Roman" w:hAnsi="Times New Roman" w:cs="Times New Roman"/>
        </w:rPr>
        <w:t>evenue</w:t>
      </w:r>
      <w:r w:rsidR="0066405F" w:rsidRPr="006B3453">
        <w:rPr>
          <w:rFonts w:ascii="Times New Roman" w:hAnsi="Times New Roman" w:cs="Times New Roman"/>
        </w:rPr>
        <w:t>s</w:t>
      </w:r>
      <w:r w:rsidR="00443B17" w:rsidRPr="006B3453">
        <w:rPr>
          <w:rFonts w:ascii="Times New Roman" w:hAnsi="Times New Roman" w:cs="Times New Roman"/>
        </w:rPr>
        <w:t xml:space="preserve"> from the various components </w:t>
      </w:r>
      <w:r w:rsidRPr="006B3453">
        <w:rPr>
          <w:rFonts w:ascii="Times New Roman" w:hAnsi="Times New Roman" w:cs="Times New Roman"/>
        </w:rPr>
        <w:t xml:space="preserve">for this size facility </w:t>
      </w:r>
      <w:r w:rsidR="00443B17" w:rsidRPr="006B3453">
        <w:rPr>
          <w:rFonts w:ascii="Times New Roman" w:hAnsi="Times New Roman" w:cs="Times New Roman"/>
        </w:rPr>
        <w:t xml:space="preserve">are estimated </w:t>
      </w:r>
      <w:r w:rsidR="00680912" w:rsidRPr="006B3453">
        <w:rPr>
          <w:rFonts w:ascii="Times New Roman" w:hAnsi="Times New Roman" w:cs="Times New Roman"/>
        </w:rPr>
        <w:t>by B</w:t>
      </w:r>
      <w:r w:rsidR="009767E4">
        <w:rPr>
          <w:rFonts w:ascii="Times New Roman" w:hAnsi="Times New Roman" w:cs="Times New Roman"/>
        </w:rPr>
        <w:t>.</w:t>
      </w:r>
      <w:r w:rsidR="00680912" w:rsidRPr="006B3453">
        <w:rPr>
          <w:rFonts w:ascii="Times New Roman" w:hAnsi="Times New Roman" w:cs="Times New Roman"/>
        </w:rPr>
        <w:t>R</w:t>
      </w:r>
      <w:r w:rsidR="009767E4">
        <w:rPr>
          <w:rFonts w:ascii="Times New Roman" w:hAnsi="Times New Roman" w:cs="Times New Roman"/>
        </w:rPr>
        <w:t>.</w:t>
      </w:r>
      <w:r w:rsidR="00680912" w:rsidRPr="006B3453">
        <w:rPr>
          <w:rFonts w:ascii="Times New Roman" w:hAnsi="Times New Roman" w:cs="Times New Roman"/>
        </w:rPr>
        <w:t>I</w:t>
      </w:r>
      <w:r w:rsidR="009767E4">
        <w:rPr>
          <w:rFonts w:ascii="Times New Roman" w:hAnsi="Times New Roman" w:cs="Times New Roman"/>
        </w:rPr>
        <w:t>.</w:t>
      </w:r>
      <w:r w:rsidR="00680912" w:rsidRPr="006B3453">
        <w:rPr>
          <w:rFonts w:ascii="Times New Roman" w:hAnsi="Times New Roman" w:cs="Times New Roman"/>
        </w:rPr>
        <w:t>M</w:t>
      </w:r>
      <w:r w:rsidR="009767E4">
        <w:rPr>
          <w:rFonts w:ascii="Times New Roman" w:hAnsi="Times New Roman" w:cs="Times New Roman"/>
        </w:rPr>
        <w:t>.</w:t>
      </w:r>
      <w:r w:rsidR="00680912" w:rsidRPr="006B3453">
        <w:rPr>
          <w:rFonts w:ascii="Times New Roman" w:hAnsi="Times New Roman" w:cs="Times New Roman"/>
        </w:rPr>
        <w:t xml:space="preserve"> </w:t>
      </w:r>
      <w:r w:rsidR="00443B17" w:rsidRPr="006B3453">
        <w:rPr>
          <w:rFonts w:ascii="Times New Roman" w:hAnsi="Times New Roman" w:cs="Times New Roman"/>
        </w:rPr>
        <w:t xml:space="preserve">as follows.  </w:t>
      </w:r>
    </w:p>
    <w:p w:rsidR="00443B17" w:rsidRPr="006B3453" w:rsidRDefault="00443B17" w:rsidP="006B3453">
      <w:pPr>
        <w:pStyle w:val="ListParagraph"/>
        <w:numPr>
          <w:ilvl w:val="0"/>
          <w:numId w:val="7"/>
        </w:numPr>
        <w:spacing w:after="120"/>
        <w:ind w:left="630" w:hanging="450"/>
        <w:jc w:val="both"/>
        <w:rPr>
          <w:rFonts w:ascii="Times New Roman" w:hAnsi="Times New Roman" w:cs="Times New Roman"/>
        </w:rPr>
      </w:pPr>
      <w:r w:rsidRPr="006B3453">
        <w:rPr>
          <w:rFonts w:ascii="Times New Roman" w:hAnsi="Times New Roman" w:cs="Times New Roman"/>
        </w:rPr>
        <w:t xml:space="preserve">The Tissue Culture Lab and </w:t>
      </w:r>
      <w:proofErr w:type="spellStart"/>
      <w:r w:rsidRPr="006B3453">
        <w:rPr>
          <w:rFonts w:ascii="Times New Roman" w:hAnsi="Times New Roman" w:cs="Times New Roman"/>
        </w:rPr>
        <w:t>Cryotissue</w:t>
      </w:r>
      <w:proofErr w:type="spellEnd"/>
      <w:r w:rsidRPr="006B3453">
        <w:rPr>
          <w:rFonts w:ascii="Times New Roman" w:hAnsi="Times New Roman" w:cs="Times New Roman"/>
        </w:rPr>
        <w:t xml:space="preserve"> Cold Storage, with the custom clean room lab design is scalable and designed for all flora to serve the agriculture industry, </w:t>
      </w:r>
      <w:r w:rsidR="00680912" w:rsidRPr="006B3453">
        <w:rPr>
          <w:rFonts w:ascii="Times New Roman" w:hAnsi="Times New Roman" w:cs="Times New Roman"/>
        </w:rPr>
        <w:t xml:space="preserve">up to </w:t>
      </w:r>
      <w:r w:rsidRPr="006B3453">
        <w:rPr>
          <w:rFonts w:ascii="Times New Roman" w:hAnsi="Times New Roman" w:cs="Times New Roman"/>
        </w:rPr>
        <w:t>$500,000 in monthly gross revenue potential</w:t>
      </w:r>
      <w:r w:rsidR="00680912" w:rsidRPr="006B3453">
        <w:rPr>
          <w:rFonts w:ascii="Times New Roman" w:hAnsi="Times New Roman" w:cs="Times New Roman"/>
        </w:rPr>
        <w:t>.</w:t>
      </w:r>
    </w:p>
    <w:p w:rsidR="00443B17" w:rsidRPr="006B3453" w:rsidRDefault="00443B17" w:rsidP="006B3453">
      <w:pPr>
        <w:pStyle w:val="ListParagraph"/>
        <w:numPr>
          <w:ilvl w:val="0"/>
          <w:numId w:val="7"/>
        </w:numPr>
        <w:spacing w:after="120"/>
        <w:ind w:left="630" w:hanging="450"/>
        <w:jc w:val="both"/>
        <w:rPr>
          <w:rFonts w:ascii="Times New Roman" w:hAnsi="Times New Roman" w:cs="Times New Roman"/>
        </w:rPr>
      </w:pPr>
      <w:proofErr w:type="spellStart"/>
      <w:r w:rsidRPr="006B3453">
        <w:rPr>
          <w:rFonts w:ascii="Times New Roman" w:hAnsi="Times New Roman" w:cs="Times New Roman"/>
        </w:rPr>
        <w:t>Cryotissue</w:t>
      </w:r>
      <w:proofErr w:type="spellEnd"/>
      <w:r w:rsidRPr="006B3453">
        <w:rPr>
          <w:rFonts w:ascii="Times New Roman" w:hAnsi="Times New Roman" w:cs="Times New Roman"/>
        </w:rPr>
        <w:t xml:space="preserve"> Cold Storage, managing up to 5,000 samples estimated at $10 per month per sample, </w:t>
      </w:r>
      <w:r w:rsidR="00680912" w:rsidRPr="006B3453">
        <w:rPr>
          <w:rFonts w:ascii="Times New Roman" w:hAnsi="Times New Roman" w:cs="Times New Roman"/>
        </w:rPr>
        <w:t>up to</w:t>
      </w:r>
      <w:r w:rsidRPr="006B3453">
        <w:rPr>
          <w:rFonts w:ascii="Times New Roman" w:hAnsi="Times New Roman" w:cs="Times New Roman"/>
        </w:rPr>
        <w:t>$50,000 in monthly gross revenue potential</w:t>
      </w:r>
      <w:r w:rsidR="00680912" w:rsidRPr="006B3453">
        <w:rPr>
          <w:rFonts w:ascii="Times New Roman" w:hAnsi="Times New Roman" w:cs="Times New Roman"/>
        </w:rPr>
        <w:t>.</w:t>
      </w:r>
    </w:p>
    <w:p w:rsidR="00E2212E" w:rsidRPr="006B3453" w:rsidRDefault="00E2212E" w:rsidP="006B3453">
      <w:pPr>
        <w:pStyle w:val="ListParagraph"/>
        <w:numPr>
          <w:ilvl w:val="0"/>
          <w:numId w:val="7"/>
        </w:numPr>
        <w:spacing w:after="120"/>
        <w:ind w:left="630" w:hanging="450"/>
        <w:jc w:val="both"/>
        <w:rPr>
          <w:rFonts w:ascii="Times New Roman" w:hAnsi="Times New Roman" w:cs="Times New Roman"/>
        </w:rPr>
      </w:pPr>
      <w:r w:rsidRPr="006B3453">
        <w:rPr>
          <w:rFonts w:ascii="Times New Roman" w:hAnsi="Times New Roman" w:cs="Times New Roman"/>
        </w:rPr>
        <w:t>Revenue from co-development of custom profil</w:t>
      </w:r>
      <w:r w:rsidR="00C87E7F" w:rsidRPr="006B3453">
        <w:rPr>
          <w:rFonts w:ascii="Times New Roman" w:hAnsi="Times New Roman" w:cs="Times New Roman"/>
        </w:rPr>
        <w:t>es for extraction for botanical</w:t>
      </w:r>
      <w:r w:rsidRPr="006B3453">
        <w:rPr>
          <w:rFonts w:ascii="Times New Roman" w:hAnsi="Times New Roman" w:cs="Times New Roman"/>
        </w:rPr>
        <w:t xml:space="preserve"> oils for retail market, estimated </w:t>
      </w:r>
      <w:r w:rsidR="00680912" w:rsidRPr="006B3453">
        <w:rPr>
          <w:rFonts w:ascii="Times New Roman" w:hAnsi="Times New Roman" w:cs="Times New Roman"/>
        </w:rPr>
        <w:t xml:space="preserve">up to </w:t>
      </w:r>
      <w:r w:rsidRPr="006B3453">
        <w:rPr>
          <w:rFonts w:ascii="Times New Roman" w:hAnsi="Times New Roman" w:cs="Times New Roman"/>
        </w:rPr>
        <w:t>$250,000 in monthly gross revenue potential.</w:t>
      </w:r>
    </w:p>
    <w:p w:rsidR="00443B17" w:rsidRPr="006B3453" w:rsidRDefault="00E2212E" w:rsidP="006B3453">
      <w:pPr>
        <w:spacing w:after="120"/>
        <w:jc w:val="both"/>
        <w:rPr>
          <w:rFonts w:ascii="Times New Roman" w:hAnsi="Times New Roman" w:cs="Times New Roman"/>
        </w:rPr>
      </w:pPr>
      <w:r w:rsidRPr="006B3453">
        <w:rPr>
          <w:rFonts w:ascii="Times New Roman" w:hAnsi="Times New Roman" w:cs="Times New Roman"/>
        </w:rPr>
        <w:t xml:space="preserve">The </w:t>
      </w:r>
      <w:r w:rsidR="009767E4">
        <w:rPr>
          <w:rFonts w:ascii="Times New Roman" w:hAnsi="Times New Roman" w:cs="Times New Roman"/>
        </w:rPr>
        <w:t xml:space="preserve">Botany Centre </w:t>
      </w:r>
      <w:r w:rsidRPr="006B3453">
        <w:rPr>
          <w:rFonts w:ascii="Times New Roman" w:hAnsi="Times New Roman" w:cs="Times New Roman"/>
        </w:rPr>
        <w:t xml:space="preserve">facility will also generate revenue from co-developing products utilizing botanical oils, primarily from cannabis.  The details of </w:t>
      </w:r>
      <w:r w:rsidR="00F409C4" w:rsidRPr="006B3453">
        <w:rPr>
          <w:rFonts w:ascii="Times New Roman" w:hAnsi="Times New Roman" w:cs="Times New Roman"/>
        </w:rPr>
        <w:t>potential revenue</w:t>
      </w:r>
      <w:r w:rsidRPr="006B3453">
        <w:rPr>
          <w:rFonts w:ascii="Times New Roman" w:hAnsi="Times New Roman" w:cs="Times New Roman"/>
        </w:rPr>
        <w:t xml:space="preserve"> are still under discussion as to proprietary formulations curren</w:t>
      </w:r>
      <w:r w:rsidR="00CC3988" w:rsidRPr="006B3453">
        <w:rPr>
          <w:rFonts w:ascii="Times New Roman" w:hAnsi="Times New Roman" w:cs="Times New Roman"/>
        </w:rPr>
        <w:t xml:space="preserve">tly </w:t>
      </w:r>
      <w:r w:rsidR="00F409C4" w:rsidRPr="006B3453">
        <w:rPr>
          <w:rFonts w:ascii="Times New Roman" w:hAnsi="Times New Roman" w:cs="Times New Roman"/>
        </w:rPr>
        <w:t xml:space="preserve">being </w:t>
      </w:r>
      <w:r w:rsidR="00CC3988" w:rsidRPr="006B3453">
        <w:rPr>
          <w:rFonts w:ascii="Times New Roman" w:hAnsi="Times New Roman" w:cs="Times New Roman"/>
        </w:rPr>
        <w:t xml:space="preserve">developed and under testing. </w:t>
      </w:r>
      <w:r w:rsidR="009767E4">
        <w:rPr>
          <w:rFonts w:ascii="Times New Roman" w:hAnsi="Times New Roman" w:cs="Times New Roman"/>
        </w:rPr>
        <w:t xml:space="preserve">  </w:t>
      </w:r>
      <w:r w:rsidR="00CC3988" w:rsidRPr="006B3453">
        <w:rPr>
          <w:rFonts w:ascii="Times New Roman" w:hAnsi="Times New Roman" w:cs="Times New Roman"/>
        </w:rPr>
        <w:t xml:space="preserve">Revenues </w:t>
      </w:r>
      <w:r w:rsidR="00F409C4" w:rsidRPr="006B3453">
        <w:rPr>
          <w:rFonts w:ascii="Times New Roman" w:hAnsi="Times New Roman" w:cs="Times New Roman"/>
        </w:rPr>
        <w:t>may</w:t>
      </w:r>
      <w:r w:rsidR="00CC3988" w:rsidRPr="006B3453">
        <w:rPr>
          <w:rFonts w:ascii="Times New Roman" w:hAnsi="Times New Roman" w:cs="Times New Roman"/>
        </w:rPr>
        <w:t xml:space="preserve"> also be derived from </w:t>
      </w:r>
      <w:r w:rsidRPr="006B3453">
        <w:rPr>
          <w:rFonts w:ascii="Times New Roman" w:hAnsi="Times New Roman" w:cs="Times New Roman"/>
        </w:rPr>
        <w:t xml:space="preserve">extraction </w:t>
      </w:r>
      <w:r w:rsidR="00952E2A" w:rsidRPr="006B3453">
        <w:rPr>
          <w:rFonts w:ascii="Times New Roman" w:hAnsi="Times New Roman" w:cs="Times New Roman"/>
        </w:rPr>
        <w:t xml:space="preserve">as retail services to cultivators, </w:t>
      </w:r>
      <w:r w:rsidR="009767E4">
        <w:rPr>
          <w:rFonts w:ascii="Times New Roman" w:hAnsi="Times New Roman" w:cs="Times New Roman"/>
        </w:rPr>
        <w:t>in preparation</w:t>
      </w:r>
      <w:r w:rsidR="00952E2A" w:rsidRPr="006B3453">
        <w:rPr>
          <w:rFonts w:ascii="Times New Roman" w:hAnsi="Times New Roman" w:cs="Times New Roman"/>
        </w:rPr>
        <w:t xml:space="preserve"> for legalization in Canada.</w:t>
      </w:r>
      <w:r w:rsidR="00C87E7F" w:rsidRPr="006B3453">
        <w:rPr>
          <w:rFonts w:ascii="Times New Roman" w:hAnsi="Times New Roman" w:cs="Times New Roman"/>
        </w:rPr>
        <w:t xml:space="preserve">  Further </w:t>
      </w:r>
      <w:r w:rsidR="00F409C4" w:rsidRPr="006B3453">
        <w:rPr>
          <w:rFonts w:ascii="Times New Roman" w:hAnsi="Times New Roman" w:cs="Times New Roman"/>
        </w:rPr>
        <w:t xml:space="preserve">potential </w:t>
      </w:r>
      <w:r w:rsidR="00C87E7F" w:rsidRPr="006B3453">
        <w:rPr>
          <w:rFonts w:ascii="Times New Roman" w:hAnsi="Times New Roman" w:cs="Times New Roman"/>
        </w:rPr>
        <w:t>revenu</w:t>
      </w:r>
      <w:r w:rsidR="00F409C4" w:rsidRPr="006B3453">
        <w:rPr>
          <w:rFonts w:ascii="Times New Roman" w:hAnsi="Times New Roman" w:cs="Times New Roman"/>
        </w:rPr>
        <w:t>e streams will</w:t>
      </w:r>
      <w:r w:rsidR="00C87E7F" w:rsidRPr="006B3453">
        <w:rPr>
          <w:rFonts w:ascii="Times New Roman" w:hAnsi="Times New Roman" w:cs="Times New Roman"/>
        </w:rPr>
        <w:t xml:space="preserve"> be disclosed in due course.</w:t>
      </w:r>
    </w:p>
    <w:p w:rsidR="00903DA4" w:rsidRPr="006B3453" w:rsidRDefault="000F1E3A" w:rsidP="006B3453">
      <w:pPr>
        <w:pStyle w:val="NormalWeb"/>
        <w:shd w:val="clear" w:color="auto" w:fill="FEFEFE"/>
        <w:spacing w:before="120" w:beforeAutospacing="0" w:after="120" w:afterAutospacing="0" w:line="276" w:lineRule="auto"/>
        <w:jc w:val="both"/>
        <w:rPr>
          <w:color w:val="444444"/>
          <w:sz w:val="22"/>
          <w:szCs w:val="22"/>
        </w:rPr>
      </w:pPr>
      <w:r w:rsidRPr="006B3453">
        <w:rPr>
          <w:b/>
          <w:color w:val="000000"/>
          <w:sz w:val="22"/>
          <w:szCs w:val="22"/>
        </w:rPr>
        <w:t>About Alliance Growers</w:t>
      </w:r>
      <w:r w:rsidR="00952E2A" w:rsidRPr="006B3453">
        <w:rPr>
          <w:b/>
          <w:color w:val="000000"/>
          <w:sz w:val="22"/>
          <w:szCs w:val="22"/>
        </w:rPr>
        <w:t xml:space="preserve"> </w:t>
      </w:r>
      <w:r w:rsidR="00784909" w:rsidRPr="006B3453">
        <w:rPr>
          <w:b/>
          <w:color w:val="000000"/>
          <w:sz w:val="22"/>
          <w:szCs w:val="22"/>
        </w:rPr>
        <w:t>Corp.</w:t>
      </w:r>
    </w:p>
    <w:p w:rsidR="00E948E6" w:rsidRPr="006B3453" w:rsidRDefault="00E948E6" w:rsidP="006B3453">
      <w:pPr>
        <w:spacing w:after="120"/>
        <w:jc w:val="both"/>
        <w:rPr>
          <w:rFonts w:ascii="Times New Roman" w:hAnsi="Times New Roman" w:cs="Times New Roman"/>
          <w:iCs/>
          <w:shd w:val="clear" w:color="auto" w:fill="FFFFFF"/>
        </w:rPr>
      </w:pPr>
      <w:r w:rsidRPr="006B3453">
        <w:rPr>
          <w:rFonts w:ascii="Times New Roman" w:hAnsi="Times New Roman" w:cs="Times New Roman"/>
          <w:iCs/>
          <w:shd w:val="clear" w:color="auto" w:fill="FFFFFF"/>
        </w:rPr>
        <w:t xml:space="preserve">Alliance Growers is a diversified cannabis company driven by the Company’s ‘Four Pillars’ Organization Plan - MMPR cannabis production facilities, distribution network, consumer products, and research and development. </w:t>
      </w:r>
    </w:p>
    <w:p w:rsidR="00E948E6" w:rsidRPr="006B3453" w:rsidRDefault="00E948E6" w:rsidP="006B3453">
      <w:pPr>
        <w:spacing w:after="120"/>
        <w:jc w:val="both"/>
        <w:rPr>
          <w:rFonts w:ascii="Times New Roman" w:hAnsi="Times New Roman" w:cs="Times New Roman"/>
          <w:iCs/>
          <w:color w:val="333333"/>
          <w:shd w:val="clear" w:color="auto" w:fill="FFFFFF"/>
        </w:rPr>
      </w:pPr>
      <w:r w:rsidRPr="006B3453">
        <w:rPr>
          <w:rFonts w:ascii="Times New Roman" w:hAnsi="Times New Roman" w:cs="Times New Roman"/>
          <w:iCs/>
          <w:shd w:val="clear" w:color="auto" w:fill="FFFFFF"/>
        </w:rPr>
        <w:t xml:space="preserve">Alliance is </w:t>
      </w:r>
      <w:r w:rsidR="00F557B3" w:rsidRPr="006B3453">
        <w:rPr>
          <w:rFonts w:ascii="Times New Roman" w:hAnsi="Times New Roman" w:cs="Times New Roman"/>
          <w:iCs/>
          <w:shd w:val="clear" w:color="auto" w:fill="FFFFFF"/>
        </w:rPr>
        <w:t>finalizing a</w:t>
      </w:r>
      <w:r w:rsidR="009767E4">
        <w:rPr>
          <w:rFonts w:ascii="Times New Roman" w:hAnsi="Times New Roman" w:cs="Times New Roman"/>
          <w:iCs/>
          <w:shd w:val="clear" w:color="auto" w:fill="FFFFFF"/>
        </w:rPr>
        <w:t xml:space="preserve"> Definitive License A</w:t>
      </w:r>
      <w:r w:rsidR="00F557B3" w:rsidRPr="006B3453">
        <w:rPr>
          <w:rFonts w:ascii="Times New Roman" w:hAnsi="Times New Roman" w:cs="Times New Roman"/>
          <w:iCs/>
          <w:shd w:val="clear" w:color="auto" w:fill="FFFFFF"/>
        </w:rPr>
        <w:t xml:space="preserve">greement with </w:t>
      </w:r>
      <w:r w:rsidR="009767E4">
        <w:rPr>
          <w:rFonts w:ascii="Times New Roman" w:hAnsi="Times New Roman" w:cs="Times New Roman"/>
        </w:rPr>
        <w:t>B.R.I.M.</w:t>
      </w:r>
      <w:r w:rsidRPr="006B3453">
        <w:rPr>
          <w:rFonts w:ascii="Times New Roman" w:hAnsi="Times New Roman" w:cs="Times New Roman"/>
        </w:rPr>
        <w:t xml:space="preserve"> </w:t>
      </w:r>
      <w:r w:rsidR="00F557B3" w:rsidRPr="006B3453">
        <w:rPr>
          <w:rFonts w:ascii="Times New Roman" w:hAnsi="Times New Roman" w:cs="Times New Roman"/>
        </w:rPr>
        <w:t xml:space="preserve">for a Canada Exclusive License to jointly develop and operate </w:t>
      </w:r>
      <w:r w:rsidR="00B53024">
        <w:rPr>
          <w:rFonts w:ascii="Times New Roman" w:hAnsi="Times New Roman" w:cs="Times New Roman"/>
        </w:rPr>
        <w:t>c</w:t>
      </w:r>
      <w:r w:rsidR="009767E4">
        <w:rPr>
          <w:rFonts w:ascii="Times New Roman" w:hAnsi="Times New Roman" w:cs="Times New Roman"/>
        </w:rPr>
        <w:t xml:space="preserve">annabis Botany </w:t>
      </w:r>
      <w:proofErr w:type="spellStart"/>
      <w:r w:rsidR="009767E4">
        <w:rPr>
          <w:rFonts w:ascii="Times New Roman" w:hAnsi="Times New Roman" w:cs="Times New Roman"/>
        </w:rPr>
        <w:t>Centres</w:t>
      </w:r>
      <w:proofErr w:type="spellEnd"/>
      <w:r w:rsidR="009767E4">
        <w:rPr>
          <w:rFonts w:ascii="Times New Roman" w:hAnsi="Times New Roman" w:cs="Times New Roman"/>
        </w:rPr>
        <w:t>.  The initi</w:t>
      </w:r>
      <w:r w:rsidR="00F557B3" w:rsidRPr="006B3453">
        <w:rPr>
          <w:rFonts w:ascii="Times New Roman" w:hAnsi="Times New Roman" w:cs="Times New Roman"/>
        </w:rPr>
        <w:t>a</w:t>
      </w:r>
      <w:r w:rsidR="009767E4">
        <w:rPr>
          <w:rFonts w:ascii="Times New Roman" w:hAnsi="Times New Roman" w:cs="Times New Roman"/>
        </w:rPr>
        <w:t>l</w:t>
      </w:r>
      <w:r w:rsidR="00F557B3" w:rsidRPr="006B3453">
        <w:rPr>
          <w:rFonts w:ascii="Times New Roman" w:hAnsi="Times New Roman" w:cs="Times New Roman"/>
        </w:rPr>
        <w:t xml:space="preserve"> </w:t>
      </w:r>
      <w:r w:rsidR="009767E4">
        <w:rPr>
          <w:rFonts w:ascii="Times New Roman" w:hAnsi="Times New Roman" w:cs="Times New Roman"/>
        </w:rPr>
        <w:t xml:space="preserve">project is a planned </w:t>
      </w:r>
      <w:r w:rsidRPr="006B3453">
        <w:rPr>
          <w:rFonts w:ascii="Times New Roman" w:hAnsi="Times New Roman" w:cs="Times New Roman"/>
        </w:rPr>
        <w:t>40,000 square foot facility</w:t>
      </w:r>
      <w:r w:rsidR="009767E4">
        <w:rPr>
          <w:rFonts w:ascii="Times New Roman" w:hAnsi="Times New Roman" w:cs="Times New Roman"/>
        </w:rPr>
        <w:t xml:space="preserve"> being developed near Vancouver,</w:t>
      </w:r>
      <w:r w:rsidR="00B53024">
        <w:rPr>
          <w:rFonts w:ascii="Times New Roman" w:hAnsi="Times New Roman" w:cs="Times New Roman"/>
        </w:rPr>
        <w:t xml:space="preserve"> B.C.,</w:t>
      </w:r>
      <w:r w:rsidRPr="006B3453">
        <w:rPr>
          <w:rFonts w:ascii="Times New Roman" w:hAnsi="Times New Roman" w:cs="Times New Roman"/>
        </w:rPr>
        <w:t xml:space="preserve"> to be the first of its kind in Western Canada to house a DNA Botany lab, extraction facility and Tissue Culture Plantlet Production facility to service the </w:t>
      </w:r>
      <w:r w:rsidR="00B53024">
        <w:rPr>
          <w:rFonts w:ascii="Times New Roman" w:hAnsi="Times New Roman" w:cs="Times New Roman"/>
        </w:rPr>
        <w:t>c</w:t>
      </w:r>
      <w:r w:rsidRPr="006B3453">
        <w:rPr>
          <w:rFonts w:ascii="Times New Roman" w:hAnsi="Times New Roman" w:cs="Times New Roman"/>
        </w:rPr>
        <w:t xml:space="preserve">annabis market and agriculture market in general. </w:t>
      </w:r>
      <w:r w:rsidR="009767E4">
        <w:rPr>
          <w:rFonts w:ascii="Times New Roman" w:hAnsi="Times New Roman" w:cs="Times New Roman"/>
        </w:rPr>
        <w:t xml:space="preserve"> </w:t>
      </w:r>
      <w:r w:rsidRPr="006B3453">
        <w:rPr>
          <w:rFonts w:ascii="Times New Roman" w:hAnsi="Times New Roman" w:cs="Times New Roman"/>
        </w:rPr>
        <w:t>The p</w:t>
      </w:r>
      <w:r w:rsidR="009767E4">
        <w:rPr>
          <w:rFonts w:ascii="Times New Roman" w:hAnsi="Times New Roman" w:cs="Times New Roman"/>
        </w:rPr>
        <w:t>lanned</w:t>
      </w:r>
      <w:r w:rsidRPr="006B3453">
        <w:rPr>
          <w:rFonts w:ascii="Times New Roman" w:hAnsi="Times New Roman" w:cs="Times New Roman"/>
        </w:rPr>
        <w:t xml:space="preserve"> facility will grow </w:t>
      </w:r>
      <w:r w:rsidR="00B53024">
        <w:rPr>
          <w:rFonts w:ascii="Times New Roman" w:hAnsi="Times New Roman" w:cs="Times New Roman"/>
        </w:rPr>
        <w:t>c</w:t>
      </w:r>
      <w:r w:rsidRPr="006B3453">
        <w:rPr>
          <w:rFonts w:ascii="Times New Roman" w:hAnsi="Times New Roman" w:cs="Times New Roman"/>
        </w:rPr>
        <w:t>annabis plantlets using proprietary tissue culture propagation, specifically the “</w:t>
      </w:r>
      <w:proofErr w:type="spellStart"/>
      <w:r w:rsidRPr="006B3453">
        <w:rPr>
          <w:rFonts w:ascii="Times New Roman" w:hAnsi="Times New Roman" w:cs="Times New Roman"/>
        </w:rPr>
        <w:t>Chibafreen</w:t>
      </w:r>
      <w:proofErr w:type="spellEnd"/>
      <w:r w:rsidRPr="006B3453">
        <w:rPr>
          <w:rFonts w:ascii="Times New Roman" w:hAnsi="Times New Roman" w:cs="Times New Roman"/>
        </w:rPr>
        <w:t xml:space="preserve"> </w:t>
      </w:r>
      <w:proofErr w:type="spellStart"/>
      <w:r w:rsidRPr="006B3453">
        <w:rPr>
          <w:rFonts w:ascii="Times New Roman" w:hAnsi="Times New Roman" w:cs="Times New Roman"/>
        </w:rPr>
        <w:t>Invitro</w:t>
      </w:r>
      <w:proofErr w:type="spellEnd"/>
      <w:r w:rsidRPr="006B3453">
        <w:rPr>
          <w:rFonts w:ascii="Times New Roman" w:hAnsi="Times New Roman" w:cs="Times New Roman"/>
        </w:rPr>
        <w:t xml:space="preserve"> Plant Production System”, which assures consistent composition and purity of each plantlet for the growers.  As well, Alliance </w:t>
      </w:r>
      <w:r w:rsidR="009767E4">
        <w:rPr>
          <w:rFonts w:ascii="Times New Roman" w:hAnsi="Times New Roman" w:cs="Times New Roman"/>
        </w:rPr>
        <w:t xml:space="preserve">Growers </w:t>
      </w:r>
      <w:r w:rsidR="00B53024">
        <w:rPr>
          <w:rFonts w:ascii="Times New Roman" w:hAnsi="Times New Roman" w:cs="Times New Roman"/>
        </w:rPr>
        <w:t>is</w:t>
      </w:r>
      <w:r w:rsidRPr="006B3453">
        <w:rPr>
          <w:rFonts w:ascii="Times New Roman" w:hAnsi="Times New Roman" w:cs="Times New Roman"/>
        </w:rPr>
        <w:t xml:space="preserve"> negotiating to obtain exclusive Canadian distribution agreements for certain proprietary products for support of the </w:t>
      </w:r>
      <w:r w:rsidR="00B53024">
        <w:rPr>
          <w:rFonts w:ascii="Times New Roman" w:hAnsi="Times New Roman" w:cs="Times New Roman"/>
        </w:rPr>
        <w:t>c</w:t>
      </w:r>
      <w:r w:rsidRPr="006B3453">
        <w:rPr>
          <w:rFonts w:ascii="Times New Roman" w:hAnsi="Times New Roman" w:cs="Times New Roman"/>
        </w:rPr>
        <w:t xml:space="preserve">annabis </w:t>
      </w:r>
      <w:r w:rsidR="00F557B3" w:rsidRPr="006B3453">
        <w:rPr>
          <w:rFonts w:ascii="Times New Roman" w:hAnsi="Times New Roman" w:cs="Times New Roman"/>
        </w:rPr>
        <w:t>growing industry in addition to possible partnerships with existing MMPR licensed and soon-to-be licensed facilities.</w:t>
      </w:r>
      <w:r w:rsidRPr="006B3453">
        <w:rPr>
          <w:rFonts w:ascii="Times New Roman" w:hAnsi="Times New Roman" w:cs="Times New Roman"/>
        </w:rPr>
        <w:t xml:space="preserve"> </w:t>
      </w:r>
    </w:p>
    <w:p w:rsidR="00784909" w:rsidRPr="006B3453" w:rsidRDefault="00784909" w:rsidP="006B3453">
      <w:pPr>
        <w:pStyle w:val="Paragraph"/>
        <w:spacing w:after="120" w:line="276" w:lineRule="auto"/>
        <w:rPr>
          <w:rFonts w:ascii="Times New Roman" w:hAnsi="Times New Roman"/>
          <w:iCs/>
          <w:color w:val="auto"/>
          <w:lang w:val="en-US"/>
        </w:rPr>
      </w:pPr>
      <w:r w:rsidRPr="006B3453">
        <w:rPr>
          <w:rFonts w:ascii="Times New Roman" w:hAnsi="Times New Roman"/>
          <w:b/>
          <w:iCs/>
          <w:color w:val="auto"/>
          <w:lang w:val="en-US"/>
        </w:rPr>
        <w:t>About Gary Fields Architecture Interior Design Planning Inc.</w:t>
      </w:r>
      <w:r w:rsidRPr="006B3453">
        <w:rPr>
          <w:rFonts w:ascii="Times New Roman" w:hAnsi="Times New Roman"/>
          <w:iCs/>
          <w:color w:val="auto"/>
          <w:lang w:val="en-US"/>
        </w:rPr>
        <w:t xml:space="preserve"> </w:t>
      </w:r>
    </w:p>
    <w:p w:rsidR="00784909" w:rsidRPr="006B3453" w:rsidRDefault="00784909" w:rsidP="006B3453">
      <w:pPr>
        <w:pStyle w:val="Paragraph"/>
        <w:spacing w:after="120" w:line="276" w:lineRule="auto"/>
        <w:rPr>
          <w:rFonts w:ascii="Times New Roman" w:hAnsi="Times New Roman"/>
          <w:iCs/>
          <w:color w:val="auto"/>
          <w:lang w:val="en-US"/>
        </w:rPr>
      </w:pPr>
      <w:r w:rsidRPr="006B3453">
        <w:rPr>
          <w:rFonts w:ascii="Times New Roman" w:hAnsi="Times New Roman"/>
          <w:iCs/>
          <w:color w:val="auto"/>
          <w:lang w:val="en-US"/>
        </w:rPr>
        <w:t xml:space="preserve">Gary Fields Architecture is a small generalist design firm acting as project leader, facilitator and advisor, providing complete services from start to finish of a project.  </w:t>
      </w:r>
    </w:p>
    <w:p w:rsidR="00784909" w:rsidRPr="006B3453" w:rsidRDefault="00B53024" w:rsidP="006B3453">
      <w:pPr>
        <w:pStyle w:val="Paragraph"/>
        <w:spacing w:after="120" w:line="276" w:lineRule="auto"/>
        <w:rPr>
          <w:rFonts w:ascii="Times New Roman" w:hAnsi="Times New Roman"/>
          <w:iCs/>
          <w:color w:val="auto"/>
          <w:lang w:val="en-US"/>
        </w:rPr>
      </w:pPr>
      <w:r w:rsidRPr="006B3453">
        <w:rPr>
          <w:rFonts w:ascii="Times New Roman" w:hAnsi="Times New Roman"/>
          <w:iCs/>
          <w:color w:val="auto"/>
          <w:lang w:val="en-US"/>
        </w:rPr>
        <w:t>Gary Fields Architecture</w:t>
      </w:r>
      <w:r w:rsidR="00784909" w:rsidRPr="006B3453">
        <w:rPr>
          <w:rFonts w:ascii="Times New Roman" w:hAnsi="Times New Roman"/>
          <w:iCs/>
          <w:color w:val="auto"/>
          <w:lang w:val="en-US"/>
        </w:rPr>
        <w:t xml:space="preserve"> works with clients in most sectors including industrial, commercial food service, emergency services, institutional, transportation, commercial, retail, and hospitality. Since the firm opened, Gary Fields Architecture has continuously worked with one of British Columbia’s largest architecture clients, Vancouver Airport Authority.</w:t>
      </w:r>
    </w:p>
    <w:p w:rsidR="00784909" w:rsidRPr="006B3453" w:rsidRDefault="00784909" w:rsidP="006B3453">
      <w:pPr>
        <w:pStyle w:val="Paragraph"/>
        <w:spacing w:after="120" w:line="276" w:lineRule="auto"/>
        <w:rPr>
          <w:rFonts w:ascii="Times New Roman" w:hAnsi="Times New Roman"/>
          <w:iCs/>
          <w:color w:val="auto"/>
          <w:lang w:val="en-US"/>
        </w:rPr>
      </w:pPr>
      <w:r w:rsidRPr="006B3453">
        <w:rPr>
          <w:rFonts w:ascii="Times New Roman" w:hAnsi="Times New Roman"/>
          <w:iCs/>
          <w:color w:val="auto"/>
          <w:lang w:val="en-US"/>
        </w:rPr>
        <w:t xml:space="preserve">The firm’s credo - Do More With Less®, guides its business and design approach.  </w:t>
      </w:r>
      <w:r w:rsidR="00B53024" w:rsidRPr="006B3453">
        <w:rPr>
          <w:rFonts w:ascii="Times New Roman" w:hAnsi="Times New Roman"/>
          <w:iCs/>
          <w:color w:val="auto"/>
          <w:lang w:val="en-US"/>
        </w:rPr>
        <w:t xml:space="preserve">Gary Fields Architecture </w:t>
      </w:r>
      <w:r w:rsidRPr="006B3453">
        <w:rPr>
          <w:rFonts w:ascii="Times New Roman" w:hAnsi="Times New Roman"/>
          <w:iCs/>
          <w:color w:val="auto"/>
          <w:lang w:val="en-US"/>
        </w:rPr>
        <w:t xml:space="preserve">makes a modern, minimalist place-based architecture by introducing local climate, cultural and natural heritage and digital-age craft and production processes to the west coast modern tradition.  </w:t>
      </w:r>
    </w:p>
    <w:p w:rsidR="00784909" w:rsidRPr="006B3453" w:rsidRDefault="00784909" w:rsidP="006B3453">
      <w:pPr>
        <w:pStyle w:val="Paragraph"/>
        <w:spacing w:after="120" w:line="276" w:lineRule="auto"/>
        <w:rPr>
          <w:rFonts w:ascii="Times New Roman" w:hAnsi="Times New Roman"/>
          <w:iCs/>
          <w:color w:val="auto"/>
          <w:lang w:val="en-US"/>
        </w:rPr>
      </w:pPr>
      <w:r w:rsidRPr="006B3453">
        <w:rPr>
          <w:rFonts w:ascii="Times New Roman" w:hAnsi="Times New Roman"/>
          <w:iCs/>
          <w:color w:val="auto"/>
          <w:lang w:val="en-US"/>
        </w:rPr>
        <w:t xml:space="preserve">They employ the latest digital technologies in project planning and management, communications, 3D digital design and visualization, energy modeling &amp; LEED, costing and construction documentation.   </w:t>
      </w:r>
    </w:p>
    <w:p w:rsidR="00784909" w:rsidRPr="006B3453" w:rsidRDefault="006B3453" w:rsidP="006B3453">
      <w:pPr>
        <w:spacing w:before="120" w:after="120"/>
        <w:jc w:val="both"/>
        <w:rPr>
          <w:rFonts w:ascii="Times New Roman" w:hAnsi="Times New Roman" w:cs="Times New Roman"/>
          <w:b/>
          <w:shd w:val="clear" w:color="auto" w:fill="FFFFFF"/>
        </w:rPr>
      </w:pPr>
      <w:r w:rsidRPr="006B3453">
        <w:rPr>
          <w:rFonts w:ascii="Times New Roman" w:hAnsi="Times New Roman" w:cs="Times New Roman"/>
          <w:b/>
          <w:shd w:val="clear" w:color="auto" w:fill="FFFFFF"/>
        </w:rPr>
        <w:lastRenderedPageBreak/>
        <w:t>About Kruger Pacific Ltd.</w:t>
      </w:r>
    </w:p>
    <w:p w:rsidR="006B3453" w:rsidRPr="006B3453" w:rsidRDefault="006B3453" w:rsidP="006B3453">
      <w:pPr>
        <w:spacing w:after="120"/>
        <w:jc w:val="both"/>
        <w:rPr>
          <w:rFonts w:ascii="Times New Roman" w:hAnsi="Times New Roman" w:cs="Times New Roman"/>
        </w:rPr>
      </w:pPr>
      <w:r w:rsidRPr="006B3453">
        <w:rPr>
          <w:rFonts w:ascii="Times New Roman" w:hAnsi="Times New Roman" w:cs="Times New Roman"/>
        </w:rPr>
        <w:t xml:space="preserve">The primary principal in Kruger Pacific </w:t>
      </w:r>
      <w:r>
        <w:rPr>
          <w:rFonts w:ascii="Times New Roman" w:hAnsi="Times New Roman" w:cs="Times New Roman"/>
        </w:rPr>
        <w:t>Ltd,</w:t>
      </w:r>
      <w:r w:rsidRPr="006B3453">
        <w:rPr>
          <w:rFonts w:ascii="Times New Roman" w:hAnsi="Times New Roman" w:cs="Times New Roman"/>
        </w:rPr>
        <w:t xml:space="preserve"> which was formed in </w:t>
      </w:r>
      <w:r w:rsidR="00382790">
        <w:rPr>
          <w:rFonts w:ascii="Times New Roman" w:hAnsi="Times New Roman" w:cs="Times New Roman"/>
        </w:rPr>
        <w:t>1972</w:t>
      </w:r>
      <w:r w:rsidRPr="006B3453">
        <w:rPr>
          <w:rFonts w:ascii="Times New Roman" w:hAnsi="Times New Roman" w:cs="Times New Roman"/>
        </w:rPr>
        <w:t xml:space="preserve"> to service the needs of the business community with respect to Real Estate Development involving Commercial, Residential and Industrial Projects.</w:t>
      </w:r>
    </w:p>
    <w:p w:rsidR="006B3453" w:rsidRPr="006B3453" w:rsidRDefault="006B3453" w:rsidP="006B3453">
      <w:pPr>
        <w:spacing w:after="120"/>
        <w:jc w:val="both"/>
        <w:rPr>
          <w:rFonts w:ascii="Times New Roman" w:hAnsi="Times New Roman" w:cs="Times New Roman"/>
        </w:rPr>
      </w:pPr>
      <w:r>
        <w:rPr>
          <w:rFonts w:ascii="Times New Roman" w:hAnsi="Times New Roman" w:cs="Times New Roman"/>
        </w:rPr>
        <w:t>Kruger Pacific</w:t>
      </w:r>
      <w:r w:rsidRPr="006B3453">
        <w:rPr>
          <w:rFonts w:ascii="Times New Roman" w:hAnsi="Times New Roman" w:cs="Times New Roman"/>
        </w:rPr>
        <w:t xml:space="preserve"> offers a full range of services including land assembly and development, design/build, general contracting and construction management to suit each individual Client’s requirements.</w:t>
      </w:r>
    </w:p>
    <w:p w:rsidR="00B53024" w:rsidRDefault="006B3453" w:rsidP="006B3453">
      <w:pPr>
        <w:spacing w:after="120"/>
        <w:jc w:val="both"/>
        <w:rPr>
          <w:rFonts w:ascii="Times New Roman" w:hAnsi="Times New Roman" w:cs="Times New Roman"/>
        </w:rPr>
      </w:pPr>
      <w:r w:rsidRPr="006B3453">
        <w:rPr>
          <w:rFonts w:ascii="Times New Roman" w:hAnsi="Times New Roman" w:cs="Times New Roman"/>
        </w:rPr>
        <w:t xml:space="preserve">Since its inception, </w:t>
      </w:r>
      <w:r>
        <w:rPr>
          <w:rFonts w:ascii="Times New Roman" w:hAnsi="Times New Roman" w:cs="Times New Roman"/>
        </w:rPr>
        <w:t>Kruger Pacific</w:t>
      </w:r>
      <w:r w:rsidRPr="006B3453">
        <w:rPr>
          <w:rFonts w:ascii="Times New Roman" w:hAnsi="Times New Roman" w:cs="Times New Roman"/>
        </w:rPr>
        <w:t xml:space="preserve"> has completed numerous building projects for both public and private Owners. These projects were obtained through firm price competitive bidding or on a negotiated basis and cover a wide range of size and diversity. </w:t>
      </w:r>
    </w:p>
    <w:p w:rsidR="006B3453" w:rsidRPr="006B3453" w:rsidRDefault="006B3453" w:rsidP="006B3453">
      <w:pPr>
        <w:spacing w:after="120"/>
        <w:jc w:val="both"/>
        <w:rPr>
          <w:rFonts w:ascii="Times New Roman" w:hAnsi="Times New Roman" w:cs="Times New Roman"/>
        </w:rPr>
      </w:pPr>
      <w:r w:rsidRPr="006B3453">
        <w:rPr>
          <w:rFonts w:ascii="Times New Roman" w:hAnsi="Times New Roman" w:cs="Times New Roman"/>
        </w:rPr>
        <w:t xml:space="preserve">Recent </w:t>
      </w:r>
      <w:r w:rsidR="00B53024">
        <w:rPr>
          <w:rFonts w:ascii="Times New Roman" w:hAnsi="Times New Roman" w:cs="Times New Roman"/>
        </w:rPr>
        <w:t xml:space="preserve">projects </w:t>
      </w:r>
      <w:r w:rsidRPr="006B3453">
        <w:rPr>
          <w:rFonts w:ascii="Times New Roman" w:hAnsi="Times New Roman" w:cs="Times New Roman"/>
        </w:rPr>
        <w:t>include:</w:t>
      </w:r>
    </w:p>
    <w:p w:rsidR="006B3453" w:rsidRPr="006B3453" w:rsidRDefault="006B3453" w:rsidP="006B3453">
      <w:pPr>
        <w:pStyle w:val="ListParagraph"/>
        <w:numPr>
          <w:ilvl w:val="0"/>
          <w:numId w:val="8"/>
        </w:numPr>
        <w:spacing w:after="120"/>
        <w:jc w:val="both"/>
        <w:rPr>
          <w:rFonts w:ascii="Times New Roman" w:hAnsi="Times New Roman" w:cs="Times New Roman"/>
        </w:rPr>
      </w:pPr>
      <w:r w:rsidRPr="006B3453">
        <w:rPr>
          <w:rFonts w:ascii="Times New Roman" w:hAnsi="Times New Roman" w:cs="Times New Roman"/>
        </w:rPr>
        <w:t>The construction of large multi-tenant warehouse and office complex</w:t>
      </w:r>
      <w:r w:rsidR="00B53024">
        <w:rPr>
          <w:rFonts w:ascii="Times New Roman" w:hAnsi="Times New Roman" w:cs="Times New Roman"/>
        </w:rPr>
        <w:t>e</w:t>
      </w:r>
      <w:r w:rsidRPr="006B3453">
        <w:rPr>
          <w:rFonts w:ascii="Times New Roman" w:hAnsi="Times New Roman" w:cs="Times New Roman"/>
        </w:rPr>
        <w:t>s for B.C.’s rapidly growing High-Tech Industry</w:t>
      </w:r>
    </w:p>
    <w:p w:rsidR="006B3453" w:rsidRPr="006B3453" w:rsidRDefault="006B3453" w:rsidP="006B3453">
      <w:pPr>
        <w:pStyle w:val="ListParagraph"/>
        <w:numPr>
          <w:ilvl w:val="0"/>
          <w:numId w:val="8"/>
        </w:numPr>
        <w:spacing w:after="120"/>
        <w:jc w:val="both"/>
        <w:rPr>
          <w:rFonts w:ascii="Times New Roman" w:hAnsi="Times New Roman" w:cs="Times New Roman"/>
        </w:rPr>
      </w:pPr>
      <w:r w:rsidRPr="006B3453">
        <w:rPr>
          <w:rFonts w:ascii="Times New Roman" w:hAnsi="Times New Roman" w:cs="Times New Roman"/>
        </w:rPr>
        <w:t>The design and construction of major warehouses and office facilities, including freezer storage buildings.</w:t>
      </w:r>
    </w:p>
    <w:p w:rsidR="006B3453" w:rsidRPr="006B3453" w:rsidRDefault="006B3453" w:rsidP="006B3453">
      <w:pPr>
        <w:pStyle w:val="ListParagraph"/>
        <w:numPr>
          <w:ilvl w:val="0"/>
          <w:numId w:val="8"/>
        </w:numPr>
        <w:spacing w:after="120"/>
        <w:jc w:val="both"/>
        <w:rPr>
          <w:rFonts w:ascii="Times New Roman" w:hAnsi="Times New Roman" w:cs="Times New Roman"/>
        </w:rPr>
      </w:pPr>
      <w:r w:rsidRPr="006B3453">
        <w:rPr>
          <w:rFonts w:ascii="Times New Roman" w:hAnsi="Times New Roman" w:cs="Times New Roman"/>
        </w:rPr>
        <w:t>The construction management services for renovations to health care facilities, structural and interior office renovations to high rise office buildings and apartment towers.</w:t>
      </w:r>
    </w:p>
    <w:p w:rsidR="006B3453" w:rsidRPr="006B3453" w:rsidRDefault="006B3453" w:rsidP="006B3453">
      <w:pPr>
        <w:pStyle w:val="ListParagraph"/>
        <w:numPr>
          <w:ilvl w:val="0"/>
          <w:numId w:val="8"/>
        </w:numPr>
        <w:spacing w:after="120"/>
        <w:jc w:val="both"/>
        <w:rPr>
          <w:rFonts w:ascii="Times New Roman" w:hAnsi="Times New Roman" w:cs="Times New Roman"/>
        </w:rPr>
      </w:pPr>
      <w:r w:rsidRPr="006B3453">
        <w:rPr>
          <w:rFonts w:ascii="Times New Roman" w:hAnsi="Times New Roman" w:cs="Times New Roman"/>
        </w:rPr>
        <w:t>The construction of retail developments and restaurant facilities for a major fast food chain.</w:t>
      </w:r>
    </w:p>
    <w:p w:rsidR="006B3453" w:rsidRPr="006B3453" w:rsidRDefault="006B3453" w:rsidP="006B3453">
      <w:pPr>
        <w:spacing w:after="120"/>
        <w:jc w:val="both"/>
        <w:rPr>
          <w:rFonts w:ascii="Times New Roman" w:hAnsi="Times New Roman" w:cs="Times New Roman"/>
        </w:rPr>
      </w:pPr>
      <w:r>
        <w:rPr>
          <w:rFonts w:ascii="Times New Roman" w:hAnsi="Times New Roman" w:cs="Times New Roman"/>
        </w:rPr>
        <w:t xml:space="preserve">Kruger Pacific’s </w:t>
      </w:r>
      <w:r w:rsidRPr="006B3453">
        <w:rPr>
          <w:rFonts w:ascii="Times New Roman" w:hAnsi="Times New Roman" w:cs="Times New Roman"/>
        </w:rPr>
        <w:t>strength lies in the versatility and experience of its management</w:t>
      </w:r>
      <w:r>
        <w:rPr>
          <w:rFonts w:ascii="Times New Roman" w:hAnsi="Times New Roman" w:cs="Times New Roman"/>
        </w:rPr>
        <w:t>,</w:t>
      </w:r>
      <w:r w:rsidRPr="006B3453">
        <w:rPr>
          <w:rFonts w:ascii="Times New Roman" w:hAnsi="Times New Roman" w:cs="Times New Roman"/>
        </w:rPr>
        <w:t xml:space="preserve"> which covers the entire scope of the Real Estate Development field</w:t>
      </w:r>
      <w:r>
        <w:rPr>
          <w:rFonts w:ascii="Times New Roman" w:hAnsi="Times New Roman" w:cs="Times New Roman"/>
        </w:rPr>
        <w:t>,</w:t>
      </w:r>
      <w:r w:rsidRPr="006B3453">
        <w:rPr>
          <w:rFonts w:ascii="Times New Roman" w:hAnsi="Times New Roman" w:cs="Times New Roman"/>
        </w:rPr>
        <w:t xml:space="preserve"> and </w:t>
      </w:r>
      <w:r>
        <w:rPr>
          <w:rFonts w:ascii="Times New Roman" w:hAnsi="Times New Roman" w:cs="Times New Roman"/>
        </w:rPr>
        <w:t xml:space="preserve">its </w:t>
      </w:r>
      <w:r w:rsidRPr="006B3453">
        <w:rPr>
          <w:rFonts w:ascii="Times New Roman" w:hAnsi="Times New Roman" w:cs="Times New Roman"/>
        </w:rPr>
        <w:t>aggressive approach to service</w:t>
      </w:r>
      <w:r>
        <w:rPr>
          <w:rFonts w:ascii="Times New Roman" w:hAnsi="Times New Roman" w:cs="Times New Roman"/>
        </w:rPr>
        <w:t>,</w:t>
      </w:r>
      <w:r w:rsidRPr="006B3453">
        <w:rPr>
          <w:rFonts w:ascii="Times New Roman" w:hAnsi="Times New Roman" w:cs="Times New Roman"/>
        </w:rPr>
        <w:t xml:space="preserve"> to meet the needs of </w:t>
      </w:r>
      <w:r>
        <w:rPr>
          <w:rFonts w:ascii="Times New Roman" w:hAnsi="Times New Roman" w:cs="Times New Roman"/>
        </w:rPr>
        <w:t>its</w:t>
      </w:r>
      <w:r w:rsidRPr="006B3453">
        <w:rPr>
          <w:rFonts w:ascii="Times New Roman" w:hAnsi="Times New Roman" w:cs="Times New Roman"/>
        </w:rPr>
        <w:t xml:space="preserve"> clients in a professional manner.</w:t>
      </w:r>
    </w:p>
    <w:p w:rsidR="00B53024" w:rsidRPr="006B3453" w:rsidRDefault="00B53024" w:rsidP="00B53024">
      <w:pPr>
        <w:spacing w:after="120"/>
        <w:jc w:val="both"/>
        <w:rPr>
          <w:rFonts w:ascii="Times New Roman" w:hAnsi="Times New Roman" w:cs="Times New Roman"/>
          <w:iCs/>
          <w:color w:val="333333"/>
          <w:shd w:val="clear" w:color="auto" w:fill="FFFFFF"/>
        </w:rPr>
      </w:pPr>
      <w:r w:rsidRPr="006B3453">
        <w:rPr>
          <w:rFonts w:ascii="Times New Roman" w:hAnsi="Times New Roman" w:cs="Times New Roman"/>
          <w:iCs/>
          <w:shd w:val="clear" w:color="auto" w:fill="FFFFFF"/>
        </w:rPr>
        <w:t xml:space="preserve">For further </w:t>
      </w:r>
      <w:proofErr w:type="gramStart"/>
      <w:r w:rsidRPr="006B3453">
        <w:rPr>
          <w:rFonts w:ascii="Times New Roman" w:hAnsi="Times New Roman" w:cs="Times New Roman"/>
          <w:iCs/>
          <w:shd w:val="clear" w:color="auto" w:fill="FFFFFF"/>
        </w:rPr>
        <w:t>information</w:t>
      </w:r>
      <w:proofErr w:type="gramEnd"/>
      <w:r w:rsidRPr="006B3453">
        <w:rPr>
          <w:rFonts w:ascii="Times New Roman" w:hAnsi="Times New Roman" w:cs="Times New Roman"/>
          <w:iCs/>
          <w:shd w:val="clear" w:color="auto" w:fill="FFFFFF"/>
        </w:rPr>
        <w:t xml:space="preserve"> please visit the Company’s corporate website at </w:t>
      </w:r>
      <w:hyperlink r:id="rId6" w:history="1">
        <w:r w:rsidRPr="006B3453">
          <w:rPr>
            <w:rStyle w:val="Hyperlink"/>
            <w:rFonts w:ascii="Times New Roman" w:hAnsi="Times New Roman" w:cs="Times New Roman"/>
            <w:iCs/>
            <w:shd w:val="clear" w:color="auto" w:fill="FFFFFF"/>
          </w:rPr>
          <w:t>www.alliancegrowers.com</w:t>
        </w:r>
      </w:hyperlink>
      <w:r w:rsidRPr="006B3453">
        <w:rPr>
          <w:rFonts w:ascii="Times New Roman" w:hAnsi="Times New Roman" w:cs="Times New Roman"/>
          <w:iCs/>
          <w:color w:val="333333"/>
          <w:shd w:val="clear" w:color="auto" w:fill="FFFFFF"/>
        </w:rPr>
        <w:t xml:space="preserve"> </w:t>
      </w:r>
      <w:r w:rsidRPr="006B3453">
        <w:rPr>
          <w:rFonts w:ascii="Times New Roman" w:hAnsi="Times New Roman" w:cs="Times New Roman"/>
          <w:iCs/>
          <w:shd w:val="clear" w:color="auto" w:fill="FFFFFF"/>
        </w:rPr>
        <w:t xml:space="preserve">or the Company’s profile at </w:t>
      </w:r>
      <w:hyperlink r:id="rId7" w:history="1">
        <w:r w:rsidRPr="006B3453">
          <w:rPr>
            <w:rStyle w:val="Hyperlink"/>
            <w:rFonts w:ascii="Times New Roman" w:hAnsi="Times New Roman" w:cs="Times New Roman"/>
            <w:iCs/>
            <w:shd w:val="clear" w:color="auto" w:fill="FFFFFF"/>
          </w:rPr>
          <w:t>www.sedar.com</w:t>
        </w:r>
      </w:hyperlink>
      <w:r w:rsidRPr="006B3453">
        <w:rPr>
          <w:rFonts w:ascii="Times New Roman" w:hAnsi="Times New Roman" w:cs="Times New Roman"/>
          <w:iCs/>
          <w:color w:val="333333"/>
          <w:shd w:val="clear" w:color="auto" w:fill="FFFFFF"/>
        </w:rPr>
        <w:t>.</w:t>
      </w:r>
    </w:p>
    <w:p w:rsidR="00B53024" w:rsidRDefault="00B53024" w:rsidP="00B53024">
      <w:pPr>
        <w:spacing w:before="120"/>
        <w:jc w:val="both"/>
        <w:rPr>
          <w:rFonts w:ascii="Times New Roman" w:hAnsi="Times New Roman" w:cs="Times New Roman"/>
          <w:color w:val="323A42"/>
          <w:shd w:val="clear" w:color="auto" w:fill="FFFFFF"/>
        </w:rPr>
      </w:pPr>
      <w:r w:rsidRPr="006B3453">
        <w:rPr>
          <w:rFonts w:ascii="Times New Roman" w:hAnsi="Times New Roman" w:cs="Times New Roman"/>
          <w:shd w:val="clear" w:color="auto" w:fill="FFFFFF"/>
        </w:rPr>
        <w:t xml:space="preserve">If you would like to be added to Alliance Growers’ news distribution list, please send your email address to </w:t>
      </w:r>
      <w:hyperlink r:id="rId8" w:history="1">
        <w:r w:rsidRPr="006B3453">
          <w:rPr>
            <w:rStyle w:val="Hyperlink"/>
            <w:rFonts w:ascii="Times New Roman" w:hAnsi="Times New Roman" w:cs="Times New Roman"/>
            <w:shd w:val="clear" w:color="auto" w:fill="FFFFFF"/>
          </w:rPr>
          <w:t>newsletter@alliancegrowers.com</w:t>
        </w:r>
      </w:hyperlink>
      <w:r w:rsidRPr="006B3453">
        <w:rPr>
          <w:rFonts w:ascii="Times New Roman" w:hAnsi="Times New Roman" w:cs="Times New Roman"/>
          <w:color w:val="323A42"/>
          <w:shd w:val="clear" w:color="auto" w:fill="FFFFFF"/>
        </w:rPr>
        <w:t xml:space="preserve"> </w:t>
      </w:r>
    </w:p>
    <w:p w:rsidR="007E0866" w:rsidRPr="00C619D0" w:rsidRDefault="007E0866" w:rsidP="001D0EA3">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7E0866"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43E27" w:rsidRPr="009337A9"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891A32"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r w:rsidR="00891A32" w:rsidRPr="009337A9">
        <w:rPr>
          <w:rFonts w:ascii="Times New Roman" w:hAnsi="Times New Roman" w:cs="Times New Roman"/>
          <w:color w:val="000000"/>
        </w:rPr>
        <w:t>:</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7E0866" w:rsidRPr="00BF7DCD" w:rsidRDefault="007E0866" w:rsidP="00110D9B">
      <w:pPr>
        <w:pStyle w:val="NoSpacing"/>
        <w:rPr>
          <w:rFonts w:ascii="Times New Roman" w:hAnsi="Times New Roman" w:cs="Times New Roman"/>
          <w:b/>
        </w:rPr>
      </w:pPr>
      <w:r w:rsidRPr="00BF7DCD">
        <w:rPr>
          <w:rFonts w:ascii="Times New Roman" w:hAnsi="Times New Roman" w:cs="Times New Roman"/>
          <w:b/>
        </w:rPr>
        <w:t>Tel: 778-</w:t>
      </w:r>
      <w:r w:rsidR="00BF7DCD" w:rsidRPr="00BF7DCD">
        <w:rPr>
          <w:rFonts w:ascii="Times New Roman" w:hAnsi="Times New Roman" w:cs="Times New Roman"/>
          <w:b/>
        </w:rPr>
        <w:t>331-4266</w:t>
      </w:r>
    </w:p>
    <w:p w:rsidR="000F1E3A" w:rsidRPr="009337A9" w:rsidRDefault="009F5EF6" w:rsidP="00110D9B">
      <w:pPr>
        <w:pStyle w:val="NoSpacing"/>
        <w:rPr>
          <w:rFonts w:ascii="Times New Roman" w:hAnsi="Times New Roman" w:cs="Times New Roman"/>
        </w:rPr>
      </w:pPr>
      <w:hyperlink r:id="rId9" w:history="1">
        <w:r w:rsidR="00903DA4" w:rsidRPr="009337A9">
          <w:rPr>
            <w:rStyle w:val="Hyperlink"/>
            <w:rFonts w:ascii="Times New Roman" w:hAnsi="Times New Roman" w:cs="Times New Roman"/>
            <w:b/>
            <w:bCs/>
          </w:rPr>
          <w:t>DennisPetke@alliancegrowers.com</w:t>
        </w:r>
      </w:hyperlink>
      <w:r w:rsidR="000F1E3A" w:rsidRPr="009337A9">
        <w:rPr>
          <w:rFonts w:ascii="Times New Roman" w:hAnsi="Times New Roman" w:cs="Times New Roman"/>
        </w:rPr>
        <w:t xml:space="preserve"> </w:t>
      </w:r>
    </w:p>
    <w:p w:rsidR="00110D9B" w:rsidRPr="009337A9" w:rsidRDefault="00110D9B" w:rsidP="00110D9B">
      <w:pPr>
        <w:pStyle w:val="NoSpacing"/>
        <w:rPr>
          <w:rFonts w:ascii="Times New Roman" w:hAnsi="Times New Roman" w:cs="Times New Roman"/>
        </w:rPr>
      </w:pPr>
    </w:p>
    <w:p w:rsidR="000F1E3A" w:rsidRPr="009337A9" w:rsidRDefault="000F1E3A" w:rsidP="00110D9B">
      <w:pPr>
        <w:pStyle w:val="NoSpacing"/>
        <w:rPr>
          <w:rFonts w:ascii="Times New Roman" w:hAnsi="Times New Roman" w:cs="Times New Roman"/>
        </w:rPr>
      </w:pPr>
      <w:r w:rsidRPr="009337A9">
        <w:rPr>
          <w:rFonts w:ascii="Times New Roman" w:hAnsi="Times New Roman" w:cs="Times New Roman"/>
        </w:rPr>
        <w:t>Rob Grace</w:t>
      </w:r>
    </w:p>
    <w:p w:rsidR="00891A32" w:rsidRPr="009337A9" w:rsidRDefault="00891A32" w:rsidP="00110D9B">
      <w:pPr>
        <w:pStyle w:val="NoSpacing"/>
        <w:rPr>
          <w:rFonts w:ascii="Times New Roman" w:hAnsi="Times New Roman" w:cs="Times New Roman"/>
        </w:rPr>
      </w:pPr>
      <w:r w:rsidRPr="009337A9">
        <w:rPr>
          <w:rFonts w:ascii="Times New Roman" w:hAnsi="Times New Roman" w:cs="Times New Roman"/>
        </w:rPr>
        <w:t xml:space="preserve">Corporate </w:t>
      </w:r>
      <w:r w:rsidR="00E841FD">
        <w:rPr>
          <w:rFonts w:ascii="Times New Roman" w:hAnsi="Times New Roman" w:cs="Times New Roman"/>
        </w:rPr>
        <w:t>Communications</w:t>
      </w:r>
    </w:p>
    <w:p w:rsidR="000F1E3A" w:rsidRPr="009337A9" w:rsidRDefault="000F1E3A" w:rsidP="00110D9B">
      <w:pPr>
        <w:pStyle w:val="NoSpacing"/>
        <w:rPr>
          <w:rFonts w:ascii="Times New Roman" w:hAnsi="Times New Roman" w:cs="Times New Roman"/>
          <w:b/>
          <w:bCs/>
        </w:rPr>
      </w:pPr>
      <w:r w:rsidRPr="009337A9">
        <w:rPr>
          <w:rFonts w:ascii="Times New Roman" w:hAnsi="Times New Roman" w:cs="Times New Roman"/>
          <w:b/>
          <w:bCs/>
        </w:rPr>
        <w:t>Tel: 778-998-5431</w:t>
      </w:r>
    </w:p>
    <w:p w:rsidR="00903DA4" w:rsidRPr="009337A9" w:rsidRDefault="009F5EF6" w:rsidP="000F1E3A">
      <w:pPr>
        <w:spacing w:after="100" w:afterAutospacing="1" w:line="240" w:lineRule="auto"/>
        <w:jc w:val="both"/>
        <w:rPr>
          <w:rFonts w:ascii="Times New Roman" w:hAnsi="Times New Roman" w:cs="Times New Roman"/>
          <w:b/>
          <w:bCs/>
          <w:color w:val="000000"/>
        </w:rPr>
      </w:pPr>
      <w:hyperlink r:id="rId10" w:history="1">
        <w:r w:rsidR="00903DA4" w:rsidRPr="009337A9">
          <w:rPr>
            <w:rStyle w:val="Hyperlink"/>
            <w:rFonts w:ascii="Times New Roman" w:hAnsi="Times New Roman" w:cs="Times New Roman"/>
            <w:b/>
            <w:bCs/>
          </w:rPr>
          <w:t>RobGrace@alliancegrowers.com</w:t>
        </w:r>
      </w:hyperlink>
      <w:r w:rsidR="00903DA4" w:rsidRPr="009337A9">
        <w:rPr>
          <w:rFonts w:ascii="Times New Roman" w:hAnsi="Times New Roman" w:cs="Times New Roman"/>
          <w:b/>
          <w:bCs/>
          <w:color w:val="000000"/>
        </w:rPr>
        <w:t xml:space="preserve"> </w:t>
      </w:r>
    </w:p>
    <w:p w:rsidR="00F409C4" w:rsidRPr="00DA4408" w:rsidRDefault="00F409C4" w:rsidP="00F409C4">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0F1E3A" w:rsidRPr="009337A9" w:rsidRDefault="000E0DA6" w:rsidP="00E07CC1">
      <w:pPr>
        <w:spacing w:after="120"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284854" w:rsidRPr="009337A9" w:rsidRDefault="00284854" w:rsidP="00E07CC1">
      <w:pPr>
        <w:spacing w:after="120" w:line="240" w:lineRule="auto"/>
        <w:jc w:val="both"/>
        <w:rPr>
          <w:rFonts w:ascii="Times New Roman" w:hAnsi="Times New Roman" w:cs="Times New Roman"/>
          <w:bCs/>
          <w:color w:val="000000"/>
        </w:rPr>
      </w:pPr>
      <w:r w:rsidRPr="009337A9">
        <w:rPr>
          <w:rFonts w:ascii="Times New Roman" w:hAnsi="Times New Roman" w:cs="Times New Roman"/>
          <w:bCs/>
          <w:color w:val="000000"/>
        </w:rPr>
        <w:t xml:space="preserve">This news release contains forward-looking statements and forward-looking information within the meaning of applicable securities laws. These statements relate to future events or future performance. All </w:t>
      </w:r>
      <w:r w:rsidRPr="009337A9">
        <w:rPr>
          <w:rFonts w:ascii="Times New Roman" w:hAnsi="Times New Roman" w:cs="Times New Roman"/>
          <w:bCs/>
          <w:color w:val="000000"/>
        </w:rPr>
        <w:lastRenderedPageBreak/>
        <w:t>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9337A9" w:rsidDel="00E078A0">
        <w:rPr>
          <w:rFonts w:ascii="Times New Roman" w:hAnsi="Times New Roman" w:cs="Times New Roman"/>
          <w:bCs/>
          <w:color w:val="000000"/>
        </w:rPr>
        <w:t xml:space="preserve"> </w:t>
      </w:r>
      <w:r w:rsidRPr="009337A9">
        <w:rPr>
          <w:rFonts w:ascii="Times New Roman" w:hAnsi="Times New Roman" w:cs="Times New Roman"/>
          <w:bCs/>
          <w:color w:val="000000"/>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284854" w:rsidRPr="009337A9" w:rsidRDefault="00284854" w:rsidP="00E07CC1">
      <w:pPr>
        <w:spacing w:after="120" w:line="240" w:lineRule="auto"/>
        <w:jc w:val="both"/>
        <w:rPr>
          <w:rFonts w:ascii="Times New Roman" w:hAnsi="Times New Roman" w:cs="Times New Roman"/>
          <w:bCs/>
          <w:color w:val="000000"/>
        </w:rPr>
      </w:pPr>
      <w:r w:rsidRPr="009337A9">
        <w:rPr>
          <w:rFonts w:ascii="Times New Roman" w:hAnsi="Times New Roman" w:cs="Times New Roman"/>
          <w:bCs/>
          <w:color w:val="00000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284854" w:rsidRPr="009337A9" w:rsidRDefault="00284854" w:rsidP="00E07CC1">
      <w:pPr>
        <w:spacing w:after="120" w:line="240" w:lineRule="auto"/>
        <w:jc w:val="both"/>
        <w:rPr>
          <w:rFonts w:ascii="Times New Roman" w:hAnsi="Times New Roman" w:cs="Times New Roman"/>
          <w:color w:val="000000" w:themeColor="text1"/>
        </w:rPr>
      </w:pPr>
      <w:r w:rsidRPr="009337A9">
        <w:rPr>
          <w:rFonts w:ascii="Times New Roman" w:hAnsi="Times New Roman" w:cs="Times New Roman"/>
          <w:bCs/>
          <w:color w:val="00000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DB5127" w:rsidRPr="00D72B57" w:rsidRDefault="00DB5127" w:rsidP="00E07CC1">
      <w:pPr>
        <w:spacing w:after="120" w:line="240" w:lineRule="auto"/>
        <w:jc w:val="both"/>
        <w:rPr>
          <w:rFonts w:ascii="times roman" w:hAnsi="times roman" w:hint="eastAsia"/>
          <w:color w:val="000000" w:themeColor="text1"/>
        </w:rPr>
      </w:pPr>
    </w:p>
    <w:sectPr w:rsidR="00DB5127" w:rsidRPr="00D72B57" w:rsidSect="009F5EF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603AF"/>
    <w:multiLevelType w:val="hybridMultilevel"/>
    <w:tmpl w:val="EF4E0B50"/>
    <w:lvl w:ilvl="0" w:tplc="A6CEB4F6">
      <w:start w:val="1"/>
      <w:numFmt w:val="lowerLetter"/>
      <w:lvlText w:val="%1."/>
      <w:lvlJc w:val="left"/>
      <w:pPr>
        <w:ind w:left="1080" w:hanging="360"/>
      </w:pPr>
      <w:rPr>
        <w:color w:val="auto"/>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4BF40D3A"/>
    <w:multiLevelType w:val="hybridMultilevel"/>
    <w:tmpl w:val="782CC854"/>
    <w:lvl w:ilvl="0" w:tplc="D6D099C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CB4C6B"/>
    <w:multiLevelType w:val="hybridMultilevel"/>
    <w:tmpl w:val="A7D87D7A"/>
    <w:lvl w:ilvl="0" w:tplc="FF6A3E70">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F47644E"/>
    <w:multiLevelType w:val="multilevel"/>
    <w:tmpl w:val="A91C0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D2DA3"/>
    <w:multiLevelType w:val="hybridMultilevel"/>
    <w:tmpl w:val="143A79BA"/>
    <w:lvl w:ilvl="0" w:tplc="C6BA72A8">
      <w:start w:val="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44D6"/>
    <w:rsid w:val="00020BD0"/>
    <w:rsid w:val="00023414"/>
    <w:rsid w:val="00040BF9"/>
    <w:rsid w:val="0004482B"/>
    <w:rsid w:val="000470B0"/>
    <w:rsid w:val="00056A3F"/>
    <w:rsid w:val="00064FAF"/>
    <w:rsid w:val="00066693"/>
    <w:rsid w:val="000741BF"/>
    <w:rsid w:val="00082C25"/>
    <w:rsid w:val="00086CF8"/>
    <w:rsid w:val="000873D9"/>
    <w:rsid w:val="00090080"/>
    <w:rsid w:val="000A5C78"/>
    <w:rsid w:val="000C7876"/>
    <w:rsid w:val="000D38F4"/>
    <w:rsid w:val="000E0B7E"/>
    <w:rsid w:val="000E0DA6"/>
    <w:rsid w:val="000E3B17"/>
    <w:rsid w:val="000F1E3A"/>
    <w:rsid w:val="000F5EBA"/>
    <w:rsid w:val="00110D9B"/>
    <w:rsid w:val="0011257E"/>
    <w:rsid w:val="001132E2"/>
    <w:rsid w:val="00125C5C"/>
    <w:rsid w:val="00126FE8"/>
    <w:rsid w:val="00156221"/>
    <w:rsid w:val="00174ECB"/>
    <w:rsid w:val="001761E9"/>
    <w:rsid w:val="00180836"/>
    <w:rsid w:val="001817E6"/>
    <w:rsid w:val="001C24E6"/>
    <w:rsid w:val="001C4B15"/>
    <w:rsid w:val="001D0EA3"/>
    <w:rsid w:val="00213FA3"/>
    <w:rsid w:val="00217230"/>
    <w:rsid w:val="002202EE"/>
    <w:rsid w:val="002267BF"/>
    <w:rsid w:val="002409B1"/>
    <w:rsid w:val="00244A27"/>
    <w:rsid w:val="002629E3"/>
    <w:rsid w:val="00264F21"/>
    <w:rsid w:val="00284854"/>
    <w:rsid w:val="00286053"/>
    <w:rsid w:val="00293CE6"/>
    <w:rsid w:val="00295689"/>
    <w:rsid w:val="00297AD7"/>
    <w:rsid w:val="002B067C"/>
    <w:rsid w:val="002C2AAE"/>
    <w:rsid w:val="002D3B3E"/>
    <w:rsid w:val="002F2A61"/>
    <w:rsid w:val="002F456F"/>
    <w:rsid w:val="003050F4"/>
    <w:rsid w:val="00310CFB"/>
    <w:rsid w:val="00317F40"/>
    <w:rsid w:val="003214CE"/>
    <w:rsid w:val="00332255"/>
    <w:rsid w:val="003343BB"/>
    <w:rsid w:val="00335451"/>
    <w:rsid w:val="00360EAC"/>
    <w:rsid w:val="003624CC"/>
    <w:rsid w:val="00370251"/>
    <w:rsid w:val="00381FF2"/>
    <w:rsid w:val="00382790"/>
    <w:rsid w:val="003A0E26"/>
    <w:rsid w:val="003A2084"/>
    <w:rsid w:val="003B0A3C"/>
    <w:rsid w:val="003D14E6"/>
    <w:rsid w:val="003D3E96"/>
    <w:rsid w:val="003D7074"/>
    <w:rsid w:val="003E32A6"/>
    <w:rsid w:val="003F6A1A"/>
    <w:rsid w:val="0041479A"/>
    <w:rsid w:val="00425D7B"/>
    <w:rsid w:val="00436786"/>
    <w:rsid w:val="00443141"/>
    <w:rsid w:val="00443B17"/>
    <w:rsid w:val="004469D3"/>
    <w:rsid w:val="0044751D"/>
    <w:rsid w:val="004667BB"/>
    <w:rsid w:val="00472452"/>
    <w:rsid w:val="004774DF"/>
    <w:rsid w:val="004A45D8"/>
    <w:rsid w:val="004C6A0E"/>
    <w:rsid w:val="00511FB1"/>
    <w:rsid w:val="005519B0"/>
    <w:rsid w:val="005525B0"/>
    <w:rsid w:val="005634ED"/>
    <w:rsid w:val="00566E4A"/>
    <w:rsid w:val="005762DB"/>
    <w:rsid w:val="0058552D"/>
    <w:rsid w:val="00592759"/>
    <w:rsid w:val="005A7FD8"/>
    <w:rsid w:val="005B6B88"/>
    <w:rsid w:val="005F071E"/>
    <w:rsid w:val="00640B8B"/>
    <w:rsid w:val="0066405F"/>
    <w:rsid w:val="00680912"/>
    <w:rsid w:val="006A28A0"/>
    <w:rsid w:val="006A3FB9"/>
    <w:rsid w:val="006B3453"/>
    <w:rsid w:val="006B7E16"/>
    <w:rsid w:val="006C5DD4"/>
    <w:rsid w:val="00700B11"/>
    <w:rsid w:val="00700D8D"/>
    <w:rsid w:val="007066A2"/>
    <w:rsid w:val="00706A58"/>
    <w:rsid w:val="0072003D"/>
    <w:rsid w:val="007220A8"/>
    <w:rsid w:val="0072469C"/>
    <w:rsid w:val="00745574"/>
    <w:rsid w:val="00763892"/>
    <w:rsid w:val="00780D94"/>
    <w:rsid w:val="00782AAE"/>
    <w:rsid w:val="00784909"/>
    <w:rsid w:val="00795055"/>
    <w:rsid w:val="007C45F9"/>
    <w:rsid w:val="007D1840"/>
    <w:rsid w:val="007E0866"/>
    <w:rsid w:val="007E1A66"/>
    <w:rsid w:val="007E687F"/>
    <w:rsid w:val="007F4C0E"/>
    <w:rsid w:val="00861B29"/>
    <w:rsid w:val="00891A32"/>
    <w:rsid w:val="008B1455"/>
    <w:rsid w:val="008C086F"/>
    <w:rsid w:val="008C5FAD"/>
    <w:rsid w:val="008D4120"/>
    <w:rsid w:val="008E256F"/>
    <w:rsid w:val="008F3142"/>
    <w:rsid w:val="00903DA4"/>
    <w:rsid w:val="00905B0D"/>
    <w:rsid w:val="009150C3"/>
    <w:rsid w:val="00932EFD"/>
    <w:rsid w:val="009337A9"/>
    <w:rsid w:val="0094456C"/>
    <w:rsid w:val="00952E2A"/>
    <w:rsid w:val="009652EA"/>
    <w:rsid w:val="009767E4"/>
    <w:rsid w:val="009839A9"/>
    <w:rsid w:val="009856A1"/>
    <w:rsid w:val="00992487"/>
    <w:rsid w:val="009A2E3C"/>
    <w:rsid w:val="009F36B9"/>
    <w:rsid w:val="009F5EF6"/>
    <w:rsid w:val="00A021A9"/>
    <w:rsid w:val="00A15271"/>
    <w:rsid w:val="00A20D51"/>
    <w:rsid w:val="00A3594C"/>
    <w:rsid w:val="00A3759E"/>
    <w:rsid w:val="00A47DA8"/>
    <w:rsid w:val="00A66A12"/>
    <w:rsid w:val="00A815D2"/>
    <w:rsid w:val="00A8551F"/>
    <w:rsid w:val="00A91B5C"/>
    <w:rsid w:val="00A952C9"/>
    <w:rsid w:val="00AA204D"/>
    <w:rsid w:val="00AA57CB"/>
    <w:rsid w:val="00AB55B7"/>
    <w:rsid w:val="00AB55EE"/>
    <w:rsid w:val="00AB5ECE"/>
    <w:rsid w:val="00AC79EE"/>
    <w:rsid w:val="00AE0DE4"/>
    <w:rsid w:val="00AF7CBB"/>
    <w:rsid w:val="00B22DEE"/>
    <w:rsid w:val="00B50289"/>
    <w:rsid w:val="00B53024"/>
    <w:rsid w:val="00B96A3D"/>
    <w:rsid w:val="00BB4B64"/>
    <w:rsid w:val="00BC09FE"/>
    <w:rsid w:val="00BD121D"/>
    <w:rsid w:val="00BD4634"/>
    <w:rsid w:val="00BF1174"/>
    <w:rsid w:val="00BF485B"/>
    <w:rsid w:val="00BF7DCD"/>
    <w:rsid w:val="00C00A10"/>
    <w:rsid w:val="00C0484B"/>
    <w:rsid w:val="00C151DF"/>
    <w:rsid w:val="00C16004"/>
    <w:rsid w:val="00C17D10"/>
    <w:rsid w:val="00C26380"/>
    <w:rsid w:val="00C439A2"/>
    <w:rsid w:val="00C51F92"/>
    <w:rsid w:val="00C619D0"/>
    <w:rsid w:val="00C6572B"/>
    <w:rsid w:val="00C87E7F"/>
    <w:rsid w:val="00CB3B68"/>
    <w:rsid w:val="00CB3C00"/>
    <w:rsid w:val="00CC19D7"/>
    <w:rsid w:val="00CC3988"/>
    <w:rsid w:val="00CD5053"/>
    <w:rsid w:val="00D07631"/>
    <w:rsid w:val="00D114F2"/>
    <w:rsid w:val="00D1688A"/>
    <w:rsid w:val="00D31C61"/>
    <w:rsid w:val="00D704BC"/>
    <w:rsid w:val="00D72B57"/>
    <w:rsid w:val="00D84910"/>
    <w:rsid w:val="00DB5127"/>
    <w:rsid w:val="00DB7F25"/>
    <w:rsid w:val="00DC048D"/>
    <w:rsid w:val="00DC0875"/>
    <w:rsid w:val="00DD3B8B"/>
    <w:rsid w:val="00DD4E80"/>
    <w:rsid w:val="00DE3501"/>
    <w:rsid w:val="00E06552"/>
    <w:rsid w:val="00E07CC1"/>
    <w:rsid w:val="00E108B4"/>
    <w:rsid w:val="00E2212E"/>
    <w:rsid w:val="00E43E27"/>
    <w:rsid w:val="00E56ACA"/>
    <w:rsid w:val="00E6084A"/>
    <w:rsid w:val="00E841FD"/>
    <w:rsid w:val="00E91826"/>
    <w:rsid w:val="00E948E6"/>
    <w:rsid w:val="00EB5FD6"/>
    <w:rsid w:val="00EC23C5"/>
    <w:rsid w:val="00EE2DAE"/>
    <w:rsid w:val="00EE5C93"/>
    <w:rsid w:val="00F02D46"/>
    <w:rsid w:val="00F16DFB"/>
    <w:rsid w:val="00F25D54"/>
    <w:rsid w:val="00F3062E"/>
    <w:rsid w:val="00F409C4"/>
    <w:rsid w:val="00F53323"/>
    <w:rsid w:val="00F557B3"/>
    <w:rsid w:val="00F92405"/>
    <w:rsid w:val="00FB571E"/>
    <w:rsid w:val="00FD29AD"/>
    <w:rsid w:val="00FD6D63"/>
    <w:rsid w:val="00FF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D795"/>
  <w15:docId w15:val="{89E135A9-D18A-4A31-BC40-220C33E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character" w:styleId="FollowedHyperlink">
    <w:name w:val="FollowedHyperlink"/>
    <w:basedOn w:val="DefaultParagraphFont"/>
    <w:uiPriority w:val="99"/>
    <w:semiHidden/>
    <w:unhideWhenUsed/>
    <w:rsid w:val="00932EFD"/>
    <w:rPr>
      <w:color w:val="800080" w:themeColor="followedHyperlink"/>
      <w:u w:val="single"/>
    </w:rPr>
  </w:style>
  <w:style w:type="paragraph" w:customStyle="1" w:styleId="Paragraph">
    <w:name w:val="Paragraph"/>
    <w:basedOn w:val="Normal"/>
    <w:uiPriority w:val="99"/>
    <w:rsid w:val="00293CE6"/>
    <w:pPr>
      <w:autoSpaceDE w:val="0"/>
      <w:autoSpaceDN w:val="0"/>
      <w:spacing w:before="90" w:after="90" w:line="288" w:lineRule="auto"/>
      <w:jc w:val="both"/>
    </w:pPr>
    <w:rPr>
      <w:rFonts w:ascii="Calibri" w:eastAsiaTheme="minorHAnsi" w:hAnsi="Calibri" w:cs="Times New Roman"/>
      <w:color w:val="40404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15278706">
      <w:bodyDiv w:val="1"/>
      <w:marLeft w:val="0"/>
      <w:marRight w:val="0"/>
      <w:marTop w:val="0"/>
      <w:marBottom w:val="0"/>
      <w:divBdr>
        <w:top w:val="none" w:sz="0" w:space="0" w:color="auto"/>
        <w:left w:val="none" w:sz="0" w:space="0" w:color="auto"/>
        <w:bottom w:val="none" w:sz="0" w:space="0" w:color="auto"/>
        <w:right w:val="none" w:sz="0" w:space="0" w:color="auto"/>
      </w:divBdr>
    </w:div>
    <w:div w:id="81687068">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964118280">
      <w:bodyDiv w:val="1"/>
      <w:marLeft w:val="0"/>
      <w:marRight w:val="0"/>
      <w:marTop w:val="0"/>
      <w:marBottom w:val="0"/>
      <w:divBdr>
        <w:top w:val="none" w:sz="0" w:space="0" w:color="auto"/>
        <w:left w:val="none" w:sz="0" w:space="0" w:color="auto"/>
        <w:bottom w:val="none" w:sz="0" w:space="0" w:color="auto"/>
        <w:right w:val="none" w:sz="0" w:space="0" w:color="auto"/>
      </w:divBdr>
    </w:div>
    <w:div w:id="1089883816">
      <w:bodyDiv w:val="1"/>
      <w:marLeft w:val="0"/>
      <w:marRight w:val="0"/>
      <w:marTop w:val="0"/>
      <w:marBottom w:val="0"/>
      <w:divBdr>
        <w:top w:val="none" w:sz="0" w:space="0" w:color="auto"/>
        <w:left w:val="none" w:sz="0" w:space="0" w:color="auto"/>
        <w:bottom w:val="none" w:sz="0" w:space="0" w:color="auto"/>
        <w:right w:val="none" w:sz="0" w:space="0" w:color="auto"/>
      </w:divBdr>
    </w:div>
    <w:div w:id="1126198950">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1328466">
      <w:bodyDiv w:val="1"/>
      <w:marLeft w:val="0"/>
      <w:marRight w:val="0"/>
      <w:marTop w:val="0"/>
      <w:marBottom w:val="0"/>
      <w:divBdr>
        <w:top w:val="none" w:sz="0" w:space="0" w:color="auto"/>
        <w:left w:val="none" w:sz="0" w:space="0" w:color="auto"/>
        <w:bottom w:val="none" w:sz="0" w:space="0" w:color="auto"/>
        <w:right w:val="none" w:sz="0" w:space="0" w:color="auto"/>
      </w:divBdr>
    </w:div>
    <w:div w:id="1551645721">
      <w:bodyDiv w:val="1"/>
      <w:marLeft w:val="0"/>
      <w:marRight w:val="0"/>
      <w:marTop w:val="0"/>
      <w:marBottom w:val="0"/>
      <w:divBdr>
        <w:top w:val="none" w:sz="0" w:space="0" w:color="auto"/>
        <w:left w:val="none" w:sz="0" w:space="0" w:color="auto"/>
        <w:bottom w:val="none" w:sz="0" w:space="0" w:color="auto"/>
        <w:right w:val="none" w:sz="0" w:space="0" w:color="auto"/>
      </w:divBdr>
    </w:div>
    <w:div w:id="1669752277">
      <w:bodyDiv w:val="1"/>
      <w:marLeft w:val="0"/>
      <w:marRight w:val="0"/>
      <w:marTop w:val="0"/>
      <w:marBottom w:val="0"/>
      <w:divBdr>
        <w:top w:val="none" w:sz="0" w:space="0" w:color="auto"/>
        <w:left w:val="none" w:sz="0" w:space="0" w:color="auto"/>
        <w:bottom w:val="none" w:sz="0" w:space="0" w:color="auto"/>
        <w:right w:val="none" w:sz="0" w:space="0" w:color="auto"/>
      </w:divBdr>
    </w:div>
    <w:div w:id="1806115566">
      <w:bodyDiv w:val="1"/>
      <w:marLeft w:val="0"/>
      <w:marRight w:val="0"/>
      <w:marTop w:val="0"/>
      <w:marBottom w:val="0"/>
      <w:divBdr>
        <w:top w:val="none" w:sz="0" w:space="0" w:color="auto"/>
        <w:left w:val="none" w:sz="0" w:space="0" w:color="auto"/>
        <w:bottom w:val="none" w:sz="0" w:space="0" w:color="auto"/>
        <w:right w:val="none" w:sz="0" w:space="0" w:color="auto"/>
      </w:divBdr>
    </w:div>
    <w:div w:id="1816724530">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2016-12-01T20:11:00Z</cp:lastPrinted>
  <dcterms:created xsi:type="dcterms:W3CDTF">2016-12-01T20:12:00Z</dcterms:created>
  <dcterms:modified xsi:type="dcterms:W3CDTF">2016-12-01T20:12:00Z</dcterms:modified>
</cp:coreProperties>
</file>